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55" w:rsidRPr="00D73055" w:rsidRDefault="00D73055" w:rsidP="00D7305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3055">
        <w:rPr>
          <w:rFonts w:ascii="Times New Roman" w:hAnsi="Times New Roman" w:cs="Times New Roman"/>
          <w:sz w:val="24"/>
          <w:szCs w:val="24"/>
        </w:rPr>
        <w:t xml:space="preserve">Вопросы к экзамену по МДК 02.01 </w:t>
      </w:r>
      <w:r w:rsidRPr="00D73055">
        <w:rPr>
          <w:rFonts w:ascii="Times New Roman" w:eastAsia="Calibri" w:hAnsi="Times New Roman" w:cs="Times New Roman"/>
          <w:bCs/>
          <w:sz w:val="24"/>
          <w:szCs w:val="24"/>
        </w:rPr>
        <w:t>Основ</w:t>
      </w:r>
      <w:bookmarkStart w:id="0" w:name="_GoBack"/>
      <w:bookmarkEnd w:id="0"/>
      <w:r w:rsidRPr="00D73055">
        <w:rPr>
          <w:rFonts w:ascii="Times New Roman" w:eastAsia="Calibri" w:hAnsi="Times New Roman" w:cs="Times New Roman"/>
          <w:bCs/>
          <w:sz w:val="24"/>
          <w:szCs w:val="24"/>
        </w:rPr>
        <w:t>ы технического обслуживания устройств систем сигнализации, централизации и блокировки (СЦБ) и железнодорожной автоматики и телемеханики (ЖАТ)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Виды технического обслуживания устройств систем СЦБ и ЖАТ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Организация техн</w:t>
      </w:r>
      <w:r>
        <w:rPr>
          <w:rFonts w:ascii="Times New Roman" w:hAnsi="Times New Roman" w:cs="Times New Roman"/>
          <w:sz w:val="24"/>
          <w:szCs w:val="24"/>
        </w:rPr>
        <w:t>ического обслуживания и ремонта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Основные функции работников, осуществляющих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обслуживание и ремонт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 xml:space="preserve">Планирование, учет и контроль выполнения работ 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 xml:space="preserve">Эксплуатация аппаратуры и приборов СЦБ 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 xml:space="preserve">Транспортирование, хранение и утилизация аппаратуры СЦБ. 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Видимость сигнальных огней зеленых светящихся полос и световых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указателей светофоров на станции и перегоне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Смена ламп светофоров</w:t>
      </w:r>
    </w:p>
    <w:p w:rsidR="00D73055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 xml:space="preserve">Измерение напряжения на лампах </w:t>
      </w:r>
    </w:p>
    <w:p w:rsidR="00D73055" w:rsidRPr="004E777C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Проверка и чистка внутренней части светофорных головок, световых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маршрутных указателей</w:t>
      </w:r>
    </w:p>
    <w:p w:rsidR="00D73055" w:rsidRPr="004E777C" w:rsidRDefault="00D73055" w:rsidP="00D7305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Проверка внутреннего состояния и чистка трансформаторного ящика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стакана светофора, внутренних частей маршрутного указателя</w:t>
      </w:r>
    </w:p>
    <w:p w:rsidR="00D73055" w:rsidRPr="004E777C" w:rsidRDefault="00D73055" w:rsidP="00D730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Проверка наружного состояния, исправности и надежности 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электроприводов и стрелочных гарнитур. Проверка плотности прижатия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 xml:space="preserve">остряка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E777C">
        <w:rPr>
          <w:rFonts w:ascii="Times New Roman" w:hAnsi="Times New Roman" w:cs="Times New Roman"/>
          <w:sz w:val="24"/>
          <w:szCs w:val="24"/>
        </w:rPr>
        <w:t>амному рельсу.</w:t>
      </w:r>
    </w:p>
    <w:p w:rsidR="00D73055" w:rsidRPr="004E777C" w:rsidRDefault="00D73055" w:rsidP="00D730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Наружная чистка электропривода, стрелочной гарнитуры, шибера,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контрольных линеек</w:t>
      </w:r>
    </w:p>
    <w:p w:rsidR="00D73055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777C">
        <w:rPr>
          <w:rFonts w:ascii="Times New Roman" w:hAnsi="Times New Roman" w:cs="Times New Roman"/>
          <w:sz w:val="24"/>
          <w:szCs w:val="24"/>
        </w:rPr>
        <w:t xml:space="preserve">Проверка стрелок на невозможность их замыкания </w:t>
      </w:r>
      <w:proofErr w:type="gramStart"/>
      <w:r w:rsidRPr="004E777C">
        <w:rPr>
          <w:rFonts w:ascii="Times New Roman" w:hAnsi="Times New Roman" w:cs="Times New Roman"/>
          <w:sz w:val="24"/>
          <w:szCs w:val="24"/>
        </w:rPr>
        <w:t>в плюсовом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минусовом положения</w:t>
      </w:r>
      <w:proofErr w:type="gramEnd"/>
      <w:r w:rsidRPr="004E777C">
        <w:rPr>
          <w:rFonts w:ascii="Times New Roman" w:hAnsi="Times New Roman" w:cs="Times New Roman"/>
          <w:sz w:val="24"/>
          <w:szCs w:val="24"/>
        </w:rPr>
        <w:t xml:space="preserve"> при закладке между остряком и рамным рельсом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щупа 4 мм</w:t>
      </w:r>
    </w:p>
    <w:p w:rsidR="00D73055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E777C">
        <w:rPr>
          <w:rFonts w:ascii="Times New Roman" w:hAnsi="Times New Roman" w:cs="Times New Roman"/>
          <w:sz w:val="24"/>
          <w:szCs w:val="24"/>
        </w:rPr>
        <w:t>Проверка внутреннего состояния электропривода с переводом стрелки.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Чистка и смазывание электропривода, чистка и регулировка контактов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7C">
        <w:rPr>
          <w:rFonts w:ascii="Times New Roman" w:hAnsi="Times New Roman" w:cs="Times New Roman"/>
          <w:sz w:val="24"/>
          <w:szCs w:val="24"/>
        </w:rPr>
        <w:t>автопереключателя</w:t>
      </w:r>
      <w:proofErr w:type="spellEnd"/>
      <w:r w:rsidRPr="004E777C">
        <w:rPr>
          <w:rFonts w:ascii="Times New Roman" w:hAnsi="Times New Roman" w:cs="Times New Roman"/>
          <w:sz w:val="24"/>
          <w:szCs w:val="24"/>
        </w:rPr>
        <w:t xml:space="preserve"> и проверка коллектора электродвигателя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E777C">
        <w:rPr>
          <w:rFonts w:ascii="Times New Roman" w:hAnsi="Times New Roman" w:cs="Times New Roman"/>
          <w:sz w:val="24"/>
          <w:szCs w:val="24"/>
        </w:rPr>
        <w:t>Измерение тока электродвигателя МСП. Измерения усилия фрикционного</w:t>
      </w:r>
    </w:p>
    <w:p w:rsidR="00D73055" w:rsidRDefault="00D73055" w:rsidP="00D7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77C">
        <w:rPr>
          <w:rFonts w:ascii="Times New Roman" w:hAnsi="Times New Roman" w:cs="Times New Roman"/>
          <w:sz w:val="24"/>
          <w:szCs w:val="24"/>
        </w:rPr>
        <w:t>сцепления в электроприводах с электродвигателями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E777C">
        <w:rPr>
          <w:rFonts w:ascii="Times New Roman" w:hAnsi="Times New Roman" w:cs="Times New Roman"/>
          <w:sz w:val="24"/>
          <w:szCs w:val="24"/>
        </w:rPr>
        <w:t>Измерение напряжения на электродвигателе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4E777C">
        <w:rPr>
          <w:rFonts w:ascii="Times New Roman" w:hAnsi="Times New Roman" w:cs="Times New Roman"/>
          <w:sz w:val="24"/>
          <w:szCs w:val="24"/>
        </w:rPr>
        <w:t>Комплексная проверка состояния электроприводов и стрелочных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гарнитур без разборки. Проверка состояния стрелочного электродвигателя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и измерение сопротивления изоляции обмоток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4E777C">
        <w:rPr>
          <w:rFonts w:ascii="Times New Roman" w:hAnsi="Times New Roman" w:cs="Times New Roman"/>
          <w:sz w:val="24"/>
          <w:szCs w:val="24"/>
        </w:rPr>
        <w:t>Проверка состояния рельсовых цепей на станции,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индикатором тока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4E777C">
        <w:rPr>
          <w:rFonts w:ascii="Times New Roman" w:hAnsi="Times New Roman" w:cs="Times New Roman"/>
          <w:sz w:val="24"/>
          <w:szCs w:val="24"/>
        </w:rPr>
        <w:t xml:space="preserve">Проверка станционных рельсовых цепей на </w:t>
      </w:r>
      <w:proofErr w:type="spellStart"/>
      <w:r w:rsidRPr="004E777C">
        <w:rPr>
          <w:rFonts w:ascii="Times New Roman" w:hAnsi="Times New Roman" w:cs="Times New Roman"/>
          <w:sz w:val="24"/>
          <w:szCs w:val="24"/>
        </w:rPr>
        <w:t>шунтовую</w:t>
      </w:r>
      <w:proofErr w:type="spellEnd"/>
      <w:r w:rsidRPr="004E777C">
        <w:rPr>
          <w:rFonts w:ascii="Times New Roman" w:hAnsi="Times New Roman" w:cs="Times New Roman"/>
          <w:sz w:val="24"/>
          <w:szCs w:val="24"/>
        </w:rPr>
        <w:t xml:space="preserve"> чувствительность 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4E777C">
        <w:rPr>
          <w:rFonts w:ascii="Times New Roman" w:hAnsi="Times New Roman" w:cs="Times New Roman"/>
          <w:sz w:val="24"/>
          <w:szCs w:val="24"/>
        </w:rPr>
        <w:t>Внешний осмотр дроссель-трансформаторов. Проверка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состояния кабельных стоек, путевых трансформаторных ящиков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E777C">
        <w:rPr>
          <w:rFonts w:ascii="Times New Roman" w:hAnsi="Times New Roman" w:cs="Times New Roman"/>
          <w:sz w:val="24"/>
          <w:szCs w:val="24"/>
        </w:rPr>
        <w:t>Проверка внутреннего сос</w:t>
      </w:r>
      <w:r>
        <w:rPr>
          <w:rFonts w:ascii="Times New Roman" w:hAnsi="Times New Roman" w:cs="Times New Roman"/>
          <w:sz w:val="24"/>
          <w:szCs w:val="24"/>
        </w:rPr>
        <w:t>тояния дроссель-трансформаторов.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4E777C">
        <w:rPr>
          <w:rFonts w:ascii="Times New Roman" w:hAnsi="Times New Roman" w:cs="Times New Roman"/>
          <w:sz w:val="24"/>
          <w:szCs w:val="24"/>
        </w:rPr>
        <w:t>Проверка состояния напольных элементов заземляющих устройств СЦБ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исправности искровых промежутков. Проверка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подключения заземлений искусственных сооружений к рельсам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E777C">
        <w:rPr>
          <w:rFonts w:ascii="Times New Roman" w:hAnsi="Times New Roman" w:cs="Times New Roman"/>
          <w:sz w:val="24"/>
          <w:szCs w:val="24"/>
        </w:rPr>
        <w:t>Проверка состояния пультов управления, табло, маневровых кнопок.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Проверка и регулировка контактных систем копок, рукояток,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коммутаторов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4E777C">
        <w:rPr>
          <w:rFonts w:ascii="Times New Roman" w:hAnsi="Times New Roman" w:cs="Times New Roman"/>
          <w:sz w:val="24"/>
          <w:szCs w:val="24"/>
        </w:rPr>
        <w:t>Комплексное обслуживание и проверка действия автоматической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переездной сигнализации и автоматических шлагбаумов</w:t>
      </w:r>
    </w:p>
    <w:p w:rsidR="00D73055" w:rsidRPr="004E777C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E777C">
        <w:rPr>
          <w:rFonts w:ascii="Times New Roman" w:hAnsi="Times New Roman" w:cs="Times New Roman"/>
          <w:sz w:val="24"/>
          <w:szCs w:val="24"/>
        </w:rPr>
        <w:t>Проверка состояния приборов и монтажа звуковой и световой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>сигнализации устройств тоннельной и мостовой сигнализации</w:t>
      </w:r>
    </w:p>
    <w:p w:rsidR="00D73055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4E777C">
        <w:rPr>
          <w:rFonts w:ascii="Times New Roman" w:hAnsi="Times New Roman" w:cs="Times New Roman"/>
          <w:sz w:val="24"/>
          <w:szCs w:val="24"/>
        </w:rPr>
        <w:t>Проверка работоспособности контрольно-габаритных устройств КГУ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C">
        <w:rPr>
          <w:rFonts w:ascii="Times New Roman" w:hAnsi="Times New Roman" w:cs="Times New Roman"/>
          <w:sz w:val="24"/>
          <w:szCs w:val="24"/>
        </w:rPr>
        <w:t xml:space="preserve">изъятием </w:t>
      </w:r>
      <w:r w:rsidRPr="00615D4A">
        <w:rPr>
          <w:rFonts w:ascii="Times New Roman" w:hAnsi="Times New Roman" w:cs="Times New Roman"/>
          <w:sz w:val="24"/>
          <w:szCs w:val="24"/>
        </w:rPr>
        <w:t>предохранителей в кабельном ящике при заданном маршруте</w:t>
      </w:r>
    </w:p>
    <w:p w:rsidR="00487E09" w:rsidRPr="00D73055" w:rsidRDefault="00D73055" w:rsidP="00D73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D4A">
        <w:rPr>
          <w:rFonts w:ascii="Times New Roman" w:hAnsi="Times New Roman" w:cs="Times New Roman"/>
          <w:sz w:val="24"/>
          <w:szCs w:val="24"/>
        </w:rPr>
        <w:t>30. Проверка правильности чередования частот путевых токов в шлейфах</w:t>
      </w:r>
    </w:p>
    <w:sectPr w:rsidR="00487E09" w:rsidRPr="00D73055" w:rsidSect="00D730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546"/>
    <w:multiLevelType w:val="hybridMultilevel"/>
    <w:tmpl w:val="E5C42E60"/>
    <w:lvl w:ilvl="0" w:tplc="DFFA32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A9"/>
    <w:rsid w:val="006C21BF"/>
    <w:rsid w:val="008800BE"/>
    <w:rsid w:val="00D73055"/>
    <w:rsid w:val="00E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F400"/>
  <w15:chartTrackingRefBased/>
  <w15:docId w15:val="{B87692C4-A6EF-4413-8667-4CB007A5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2020-04-09T16:04:00Z</dcterms:created>
  <dcterms:modified xsi:type="dcterms:W3CDTF">2020-04-09T16:04:00Z</dcterms:modified>
</cp:coreProperties>
</file>