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A" w:rsidRDefault="0066176A" w:rsidP="00661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ЕН01. Прикладная математика</w:t>
      </w:r>
    </w:p>
    <w:p w:rsidR="0066176A" w:rsidRDefault="0066176A" w:rsidP="0066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 Дымова Надежда Васильевна</w:t>
      </w:r>
    </w:p>
    <w:p w:rsidR="0066176A" w:rsidRPr="0066176A" w:rsidRDefault="0066176A" w:rsidP="0066176A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6A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 nadya.dymova.55@mail.ru</w:t>
      </w:r>
    </w:p>
    <w:p w:rsidR="005610A0" w:rsidRPr="004C7A32" w:rsidRDefault="005610A0" w:rsidP="005610A0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A32">
        <w:rPr>
          <w:rFonts w:ascii="Times New Roman" w:hAnsi="Times New Roman" w:cs="Times New Roman"/>
          <w:sz w:val="24"/>
          <w:szCs w:val="24"/>
        </w:rPr>
        <w:t>Отчет о проделанной работе следует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C7A32">
        <w:rPr>
          <w:rFonts w:ascii="Times New Roman" w:hAnsi="Times New Roman" w:cs="Times New Roman"/>
          <w:sz w:val="24"/>
          <w:szCs w:val="24"/>
        </w:rPr>
        <w:t xml:space="preserve"> в тетради для </w:t>
      </w:r>
      <w:r w:rsidRPr="0076591D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>работ (рукописные задания сканируются либо качественно фотографируются) или в печатном виде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10A0" w:rsidRDefault="005610A0" w:rsidP="005610A0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в печатном виде, отчет должен содержать: наименование специальности,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тему, ФИО обучающегося, выполнившего эту работу, шифр группы.</w:t>
      </w:r>
    </w:p>
    <w:p w:rsidR="005610A0" w:rsidRDefault="005610A0" w:rsidP="005610A0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работе, выполненной в печатном виде: шрифт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,кегль 14, интервал 1,5, отступ 1,25 (красная строка), выравнивание по ширине.</w:t>
      </w:r>
    </w:p>
    <w:p w:rsidR="005610A0" w:rsidRDefault="005610A0" w:rsidP="005610A0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рисунков указывается под рисунком, по центру, с обозначением его номера. (Например, Рисунок 1 - Название)</w:t>
      </w:r>
    </w:p>
    <w:p w:rsidR="005610A0" w:rsidRDefault="005610A0" w:rsidP="005610A0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таблицы указывается над таблицей, выравнивание по ширине, и должно содержать ее номер (Например, Таблица 1 - Название)</w:t>
      </w:r>
    </w:p>
    <w:p w:rsidR="005610A0" w:rsidRPr="00562905" w:rsidRDefault="005610A0" w:rsidP="005610A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 записываем ответ</w:t>
      </w:r>
    </w:p>
    <w:p w:rsidR="0066176A" w:rsidRDefault="0066176A" w:rsidP="0066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3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hAnsi="Times New Roman" w:cs="Times New Roman"/>
          <w:sz w:val="28"/>
          <w:szCs w:val="28"/>
        </w:rPr>
        <w:t>Тема «Преобразование логических выражений с помощью формул алгебры высказываний»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 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основы алгебры логики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результаты, заявленные во ФГОС третьего поколения: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должен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уметь: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задачи логического характера и применять средства математической логики для их решения.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знать: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принципы математической логики, теории множеств и теории алгоритмов;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формулы алгебры высказываний;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минимизации алгебраических преобразований.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Краткие теоретические и учебно-методические материалы по теме практической работы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 логики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раздел математики, изучающий высказывания, рассматриваемые со стороны их логических значений (истинности или ложности) и логических операций над ними.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Логическое высказывание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любое повествовательное предложение, в отношении которого можно однозначно сказать, истинно оно или ложно.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1.</w:t>
      </w:r>
      <w:r w:rsidRPr="00FB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 – простое число» является высказыванием, поскольку оно истинно.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всякое предложение является логическим высказыванием.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2</w:t>
      </w:r>
      <w:r w:rsidRPr="00FB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Предложение «Давайте пойдем в кино» не является высказыванием.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и побудительные предложения высказываниями не являются.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Высказывательная</w:t>
      </w:r>
      <w:proofErr w:type="spellEnd"/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повествовательное предложение, которое прямо или косвенно содержит хотя бы одну переменную и становится высказыванием, когда все переменные замещаются своими значениями.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3</w:t>
      </w:r>
      <w:r w:rsidRPr="00FB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«x+2&gt;5» -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высказывательная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форма, которая при x&gt;3 является истинной, иначе ложной. 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 логики рассматривает любое высказывание только с одной точки зрения – является ли оно истинным или ложным. Слова и словосочетания «не», «и», «или», «если..., то», «тогда и только тогда» и другие позволяют из уже заданных высказываний строить новые высказывания. Такие слова и словосочетания называются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логическими связками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Высказывания, образованные из других высказываний с помощью логических связок, называются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составными 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(сложными). Высказывания, которые не являются составными, называются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элементарными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(простыми).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Истинность или ложность составных высказываний зависит от истинности или ложности элементарных высказываний, из которых они состоят.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обращаться к логическим высказываниям, им назначают имена.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логическая связка рассматривается как операция над логическими высказываниями и имеет свое название и обозначение (таблица1.1).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1.1 - Основные логические операции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Операция, выражаемая словом «не», называется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отрицанием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обозначается чертой над высказыванием (или знаком ¬). Высказывание ¬А истинно, когда A ложно, и ложно, когда A истинно.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Операция, выражаемая связкой «и», называется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конъюнкцией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(лат.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conjunctio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соединение) или логическим умножением и обозначается точкой « • » (может также обозначаться знаками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635" cy="127635"/>
            <wp:effectExtent l="0" t="0" r="5715" b="5715"/>
            <wp:docPr id="1" name="Рисунок 1" descr="hello_html_m7f527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52760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или &amp;). Высказывание А • В истинно тогда и только тогда, когда оба высказывания А и В истинны. 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Операция, выражаемая связкой «или» (в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неисключающем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смысле этого слова), называется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дизъюнкцией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(лат.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disjunctio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разделение) или логическим сложением и обозначается знаком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635" cy="92710"/>
            <wp:effectExtent l="0" t="0" r="5715" b="2540"/>
            <wp:docPr id="2" name="Рисунок 2" descr="hello_html_d8d71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d8d71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плюсом). Высказывание А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635" cy="92710"/>
            <wp:effectExtent l="0" t="0" r="5715" b="2540"/>
            <wp:docPr id="3" name="Рисунок 3" descr="hello_html_d8d71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8d71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ложно тогда и только тогда, когда оба высказывания А и В ложны.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Операция, выражаемая связками «если …, то», «из … следует», «... влечет …», называется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импликацией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(лат.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implico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тесно связаны) и обозначается знаком → . Высказывание</w:t>
      </w:r>
      <w:proofErr w:type="gram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→В ложно тогда и только тогда, когда А истинно, а В ложно.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Операция, выражаемая связками «тогда и только тогда», «необходимо и достаточно», «... равносильно …», называется </w:t>
      </w:r>
      <w:proofErr w:type="spellStart"/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эквиваленцией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двойной импликацией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обозначается знаком ↔ или ~ . Высказывание</w:t>
      </w:r>
      <w:proofErr w:type="gram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↔В истинно тогда и только тогда, когда значения А и В совпадают.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Операция, выражаемая связками «Либо … либо», называется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исключающее ИЛИ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сложением по модулю 2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обозначается XOR или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065" cy="139065"/>
            <wp:effectExtent l="0" t="0" r="0" b="0"/>
            <wp:docPr id="4" name="Рисунок 4" descr="hello_html_5f3ec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f3ec7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Высказывание А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065" cy="139065"/>
            <wp:effectExtent l="0" t="0" r="0" b="0"/>
            <wp:docPr id="5" name="Рисунок 5" descr="hello_html_5f3ec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f3ec7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истинно тогда и только тогда, когда значения А и В не совпадают.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Импликацию можно выразить через дизъюнкцию и отрицание: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7755" cy="173355"/>
            <wp:effectExtent l="0" t="0" r="0" b="0"/>
            <wp:docPr id="6" name="Рисунок 6" descr="hello_html_m3aa264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aa2640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Эквиваленцию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выразить через отрицание, дизъюнкцию и конъюнкцию: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3725" cy="196850"/>
            <wp:effectExtent l="0" t="0" r="3175" b="0"/>
            <wp:docPr id="7" name="Рисунок 7" descr="hello_html_33cd6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3cd659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Исключающее ИЛИ можно выразить через отрицание, дизъюнкцию и конъюнкцию: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4865" cy="231775"/>
            <wp:effectExtent l="0" t="0" r="635" b="0"/>
            <wp:docPr id="8" name="Рисунок 8" descr="hello_html_m62ee80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ee80c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отрицания, дизъюнкции и конъюнкции достаточно, чтобы описывать и обрабатывать логические высказывания.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логических операций задается круглыми скобками. Приоритет выполнения: отрицание, конъюнкция, дизъюнкция, исключающее или, импликация и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эквиваленция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Логическая формула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символическая запись высказывания, состоящая из логических величин (констант или переменных), объединенных логическими операциями (связками).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Логическая функция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функция логических переменных, которая может принимать только два значения: 0 или 1. В свою очередь, сама логическая переменная (аргумент логической функции) тоже может принимать только два значения: 0 или 1.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4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9530" cy="127635"/>
            <wp:effectExtent l="0" t="0" r="0" b="5715"/>
            <wp:docPr id="9" name="Рисунок 9" descr="hello_html_ea420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ea420d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логическая функция двух переменных A и B.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логической функции для разных сочетаний значений входных переменных – или, как это иначе называют, наборов входных переменных – обычно задаются специальной таблицей. Такая таблица называется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таблицей истинности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таблицу истинности основных логических операций (таблица 1.2)</w:t>
      </w:r>
    </w:p>
    <w:p w:rsidR="00FB5650" w:rsidRPr="00FB5650" w:rsidRDefault="00FB5650" w:rsidP="00FB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1.2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5</w:t>
      </w:r>
      <w:r w:rsidRPr="00FB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таблицу истинности для формулы И–НЕ, которую можно записать так: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905" cy="127635"/>
            <wp:effectExtent l="0" t="0" r="0" b="5715"/>
            <wp:docPr id="10" name="Рисунок 10" descr="hello_html_2aa7a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aa7a59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Определить количество строк: 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На входе два простых высказывания: А и В, поэтому n=2 и количество строк =2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+1=5.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количество столбцов: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Выражение состоит из двух простых выражений (A и B) и двух логических операций (1 инверсия, 1 конъюнкция), т.е. количество столбцов таблицы истинности = 4.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Заполнить столбцы с учетом таблиц истинности логических операций (таблица 1.3).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1.3. Таблица истинности для логической операции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формулы можно также представлять с помощью языка логических схем. 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три базовых логических элемента, которые реализуют три основные логические операции</w:t>
      </w:r>
      <w:proofErr w:type="gram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B5650" w:rsidRPr="00FB5650" w:rsidRDefault="00FB5650" w:rsidP="00FB56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логический элемент «И» – логическое умножение –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конъюнктор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логический элемент «ИЛИ» – логическое сложение –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дизъюнктор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элемент «НЕ» – инверсию – инвертор.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построения логических схем.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число логических переменных.</w:t>
      </w:r>
    </w:p>
    <w:p w:rsidR="00FB5650" w:rsidRPr="00FB5650" w:rsidRDefault="00FB5650" w:rsidP="00FB56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количество логических операций и их порядок.</w:t>
      </w:r>
    </w:p>
    <w:p w:rsidR="00FB5650" w:rsidRPr="00FB5650" w:rsidRDefault="00FB5650" w:rsidP="00FB56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для каждой логической операции соответствующий ей логический элемент.</w:t>
      </w:r>
    </w:p>
    <w:p w:rsidR="00FB5650" w:rsidRPr="00FB5650" w:rsidRDefault="00FB5650" w:rsidP="00FB56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логические элементы в порядке выполнения логических операций.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6</w:t>
      </w:r>
      <w:r w:rsidRPr="00FB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заданной логической функции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93875" cy="127635"/>
            <wp:effectExtent l="0" t="0" r="0" b="5715"/>
            <wp:docPr id="11" name="Рисунок 11" descr="hello_html_m3ba743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ba7434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построить логическую схему.</w:t>
      </w:r>
    </w:p>
    <w:p w:rsidR="00FB5650" w:rsidRPr="00FB5650" w:rsidRDefault="00FB5650" w:rsidP="00FB56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логических переменных = 2 (A и B).</w:t>
      </w:r>
    </w:p>
    <w:p w:rsidR="00FB5650" w:rsidRPr="00FB5650" w:rsidRDefault="00FB5650" w:rsidP="00FB56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операций = 5 (2 инверсии, 2 конъюнкции, 1 дизъюнкция). Сначала выполняются операции инверсии, затем конъюнкции, в последнюю очередь операция дизъюнкции.</w:t>
      </w:r>
    </w:p>
    <w:p w:rsidR="00FB5650" w:rsidRPr="00FB5650" w:rsidRDefault="00FB5650" w:rsidP="00FB56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будет содержать 2 инвертора, 2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конъюнктора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дизъюнктор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надо начинать с логической операции, которая должна выполняться последней. В данном случае такой операцией является логическое сложение, следовательно, на выходе должен быть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дизъюнктор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него сигналы подаются с двух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конъюнкторов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которые, в свою очередь, подаются один входной сигнал нормальный и один инвертированный (с инверторов).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7655" cy="2233930"/>
            <wp:effectExtent l="0" t="0" r="0" b="0"/>
            <wp:docPr id="12" name="Рисунок 12" descr="hello_html_m2cdd2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cdd2db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законы и правила преобразования логических выражений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две формулы</w:t>
      </w:r>
      <w:proofErr w:type="gram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одновременно, то есть при одинаковых наборах значений входящих в них переменных, принимают одинаковые значения, то они называются </w:t>
      </w: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равносильными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алгебре логики имеется ряд законов, позволяющих производить равносильные преобразования логических выражений.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двойного отрицания: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335" cy="127635"/>
            <wp:effectExtent l="0" t="0" r="0" b="5715"/>
            <wp:docPr id="13" name="Рисунок 13" descr="hello_html_28420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8420aa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Переместительный (коммутативный) закон:</w:t>
      </w:r>
    </w:p>
    <w:p w:rsidR="00FB5650" w:rsidRPr="00FB5650" w:rsidRDefault="00FB5650" w:rsidP="00FB56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сложения: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1540" cy="127635"/>
            <wp:effectExtent l="0" t="0" r="3810" b="5715"/>
            <wp:docPr id="14" name="Рисунок 14" descr="hello_html_m30fa78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0fa78b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умножения: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1540" cy="127635"/>
            <wp:effectExtent l="0" t="0" r="3810" b="5715"/>
            <wp:docPr id="15" name="Рисунок 15" descr="hello_html_716ac2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16ac24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Сочетательный (ассоциативный) закон:</w:t>
      </w:r>
    </w:p>
    <w:p w:rsidR="00FB5650" w:rsidRPr="00FB5650" w:rsidRDefault="00FB5650" w:rsidP="00FB565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сложения: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1305" cy="139065"/>
            <wp:effectExtent l="0" t="0" r="0" b="0"/>
            <wp:docPr id="16" name="Рисунок 16" descr="hello_html_536bf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36bf23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умножения: 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1305" cy="127635"/>
            <wp:effectExtent l="0" t="0" r="0" b="5715"/>
            <wp:docPr id="17" name="Рисунок 17" descr="hello_html_m33719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37198c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Распределительный (дистрибутивный) закон:</w:t>
      </w:r>
    </w:p>
    <w:p w:rsidR="00FB5650" w:rsidRPr="00FB5650" w:rsidRDefault="00FB5650" w:rsidP="00FB56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сложения: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60575" cy="139065"/>
            <wp:effectExtent l="0" t="0" r="0" b="0"/>
            <wp:docPr id="18" name="Рисунок 18" descr="hello_html_m724843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248431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умножения: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3725" cy="127635"/>
            <wp:effectExtent l="0" t="0" r="3175" b="5715"/>
            <wp:docPr id="19" name="Рисунок 19" descr="hello_html_m26f94a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6f94a7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Законы де Моргана:</w:t>
      </w:r>
    </w:p>
    <w:p w:rsidR="00FB5650" w:rsidRPr="00FB5650" w:rsidRDefault="00FB5650" w:rsidP="00FB56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сложения: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3175" cy="127635"/>
            <wp:effectExtent l="0" t="0" r="3175" b="5715"/>
            <wp:docPr id="20" name="Рисунок 20" descr="hello_html_m7d67fc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7d67fc3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умножения: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5390" cy="127635"/>
            <wp:effectExtent l="0" t="0" r="3810" b="5715"/>
            <wp:docPr id="21" name="Рисунок 21" descr="hello_html_m39d65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9d65e3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Закон идемпотентности:</w:t>
      </w:r>
    </w:p>
    <w:p w:rsidR="00FB5650" w:rsidRPr="00FB5650" w:rsidRDefault="00FB5650" w:rsidP="00FB565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сложения: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4840" cy="127635"/>
            <wp:effectExtent l="0" t="0" r="3810" b="5715"/>
            <wp:docPr id="22" name="Рисунок 22" descr="hello_html_m7c03a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c03a25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умножения: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4840" cy="127635"/>
            <wp:effectExtent l="0" t="0" r="3810" b="5715"/>
            <wp:docPr id="23" name="Рисунок 23" descr="hello_html_476ec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476ece8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Законы исключения констант:</w:t>
      </w:r>
    </w:p>
    <w:p w:rsidR="00FB5650" w:rsidRPr="00FB5650" w:rsidRDefault="00FB5650" w:rsidP="00FB56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сложения: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26820" cy="139065"/>
            <wp:effectExtent l="0" t="0" r="0" b="0"/>
            <wp:docPr id="24" name="Рисунок 24" descr="hello_html_m42746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274635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умножения: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4605" cy="139065"/>
            <wp:effectExtent l="0" t="0" r="0" b="0"/>
            <wp:docPr id="25" name="Рисунок 25" descr="hello_html_m7ca35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ca3595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Закон противоречия: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8980" cy="127635"/>
            <wp:effectExtent l="0" t="0" r="0" b="5715"/>
            <wp:docPr id="26" name="Рисунок 26" descr="hello_html_1d3bf4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1d3bf4a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Закон исключения третьего: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905" cy="127635"/>
            <wp:effectExtent l="0" t="0" r="0" b="5715"/>
            <wp:docPr id="27" name="Рисунок 27" descr="hello_html_6dcb9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6dcb985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Закон поглощения:</w:t>
      </w:r>
    </w:p>
    <w:p w:rsidR="00FB5650" w:rsidRPr="00FB5650" w:rsidRDefault="00FB5650" w:rsidP="00FB565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сложения: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9325" cy="127635"/>
            <wp:effectExtent l="0" t="0" r="3175" b="5715"/>
            <wp:docPr id="28" name="Рисунок 28" descr="hello_html_m4524f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4524f27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логического умножения: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9325" cy="127635"/>
            <wp:effectExtent l="0" t="0" r="3175" b="5715"/>
            <wp:docPr id="29" name="Рисунок 29" descr="hello_html_13514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3514b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Правило исключения импликации: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2035" cy="127635"/>
            <wp:effectExtent l="0" t="0" r="5715" b="5715"/>
            <wp:docPr id="30" name="Рисунок 30" descr="hello_html_b00c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b00c4f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Правило исключения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эквиваленции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1015" cy="127635"/>
            <wp:effectExtent l="0" t="0" r="635" b="5715"/>
            <wp:docPr id="31" name="Рисунок 31" descr="hello_html_17de0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17de0bb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 этих законов можно доказать составив таблицу истинности выражений в правой и левой части и сравнив соответствующие значения.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законах, можно выполнять упрощение сложных логических выражений. Такой процесс замены сложной логической функции более простой, но равносильной ей, называется минимизацией функции.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7</w:t>
      </w:r>
      <w:r w:rsidRPr="00FB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Упростить логическое выражение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0315" cy="127635"/>
            <wp:effectExtent l="0" t="0" r="6985" b="5715"/>
            <wp:docPr id="32" name="Рисунок 32" descr="hello_html_3bfad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3bfad52f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де Моргана: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31775"/>
            <wp:effectExtent l="0" t="0" r="0" b="0"/>
            <wp:docPr id="33" name="Рисунок 33" descr="hello_html_m4ec198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4ec198c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сочетательному закону: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10255" cy="219710"/>
            <wp:effectExtent l="0" t="0" r="4445" b="8890"/>
            <wp:docPr id="34" name="Рисунок 34" descr="hello_html_m230aec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30aec2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закону противоречия и закону идемпотентности: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5180" cy="185420"/>
            <wp:effectExtent l="0" t="0" r="7620" b="5080"/>
            <wp:docPr id="35" name="Рисунок 35" descr="hello_html_m38f1f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38f1f3e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исключения 0: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8980" cy="185420"/>
            <wp:effectExtent l="0" t="0" r="0" b="5080"/>
            <wp:docPr id="36" name="Рисунок 36" descr="hello_html_21069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2106954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 получаем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2995" cy="196850"/>
            <wp:effectExtent l="0" t="0" r="8255" b="0"/>
            <wp:docPr id="37" name="Рисунок 37" descr="hello_html_2a56ed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2a56edb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практического занятия: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4220" cy="173355"/>
            <wp:effectExtent l="0" t="0" r="5080" b="0"/>
            <wp:docPr id="38" name="Рисунок 38" descr="hello_html_m6bdf48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6bdf487e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5885" cy="173355"/>
            <wp:effectExtent l="0" t="0" r="5715" b="0"/>
            <wp:docPr id="39" name="Рисунок 39" descr="hello_html_516dd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516dd7aa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4865" cy="185420"/>
            <wp:effectExtent l="0" t="0" r="635" b="5080"/>
            <wp:docPr id="40" name="Рисунок 40" descr="hello_html_4a42f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4a42fe0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 &amp;¬(¬B v C) и A &amp; B &amp; ¬C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Определить истинность или ложность высказываний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(¬(X&lt;5) v (X&lt;3)) &amp; (¬(X&lt;2) v (X&lt;1)) при X=1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56435" cy="173355"/>
            <wp:effectExtent l="0" t="0" r="5715" b="0"/>
            <wp:docPr id="41" name="Рисунок 41" descr="hello_html_7c3bf4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7c3bf4b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5595" cy="185420"/>
            <wp:effectExtent l="0" t="0" r="0" b="5080"/>
            <wp:docPr id="42" name="Рисунок 42" descr="hello_html_6f12d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6f12d43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1660" cy="173355"/>
            <wp:effectExtent l="0" t="0" r="0" b="0"/>
            <wp:docPr id="43" name="Рисунок 43" descr="hello_html_m7cd3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7cd3271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¬(¬A &amp; B v A &amp; (B v ¬C)) и ¬B &amp; (¬A v C)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истинность или ложность высказываний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(¬(X&lt;5) v (X&lt;3)) &amp; (¬(X&lt;2) v (X&lt;1) при X=3</w:t>
      </w:r>
      <w:proofErr w:type="gramEnd"/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32940" cy="173355"/>
            <wp:effectExtent l="0" t="0" r="0" b="0"/>
            <wp:docPr id="44" name="Рисунок 44" descr="hello_html_ma28a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a28a9b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0025" cy="161925"/>
            <wp:effectExtent l="0" t="0" r="0" b="9525"/>
            <wp:docPr id="45" name="Рисунок 45" descr="hello_html_m692c2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692c2d3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1660" cy="173355"/>
            <wp:effectExtent l="0" t="0" r="0" b="0"/>
            <wp:docPr id="46" name="Рисунок 46" descr="hello_html_m1a7bc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1a7bce07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¬C v ¬B v ¬(A v ¬C) и ¬A &amp; B v ¬C &amp; B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Определить истинность или ложность высказываний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X&gt;1 &amp; (¬(X&lt;5) v (X&lt;3)) при X=2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4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2155" cy="185420"/>
            <wp:effectExtent l="0" t="0" r="0" b="5080"/>
            <wp:docPr id="47" name="Рисунок 47" descr="hello_html_m5e807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5e8071f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8595" cy="150495"/>
            <wp:effectExtent l="0" t="0" r="8255" b="1905"/>
            <wp:docPr id="48" name="Рисунок 48" descr="hello_html_m83d0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83d026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5650" cy="185420"/>
            <wp:effectExtent l="0" t="0" r="0" b="5080"/>
            <wp:docPr id="49" name="Рисунок 49" descr="hello_html_mcaef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caef75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¬(А v ¬В) v ¬B &amp; C и ¬A &amp; (B </w:t>
      </w:r>
      <w:r w:rsidRPr="00FB5650">
        <w:rPr>
          <w:rFonts w:ascii="Cambria Math" w:eastAsia="Times New Roman" w:hAnsi="Cambria Math" w:cs="Cambria Math"/>
          <w:color w:val="333333"/>
          <w:sz w:val="28"/>
          <w:szCs w:val="28"/>
          <w:lang w:eastAsia="ru-RU"/>
        </w:rPr>
        <w:t>∨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C)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Определить истинность или ложность высказываний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¬((X&gt;2) v (X&lt;2)) v (X&gt;4) при X=1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5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32940" cy="185420"/>
            <wp:effectExtent l="0" t="0" r="0" b="5080"/>
            <wp:docPr id="50" name="Рисунок 50" descr="hello_html_m2056b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2056b40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8595" cy="185420"/>
            <wp:effectExtent l="0" t="0" r="8255" b="5080"/>
            <wp:docPr id="51" name="Рисунок 51" descr="hello_html_m6807c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6807c65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17370" cy="173355"/>
            <wp:effectExtent l="0" t="0" r="0" b="0"/>
            <wp:docPr id="52" name="Рисунок 52" descr="hello_html_531129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5311299d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Определить истинность или ложность высказываний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X&gt;1 &amp; (¬(X&lt;5) v (X&lt;3)) при X=2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6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4220" cy="173355"/>
            <wp:effectExtent l="0" t="0" r="5080" b="0"/>
            <wp:docPr id="53" name="Рисунок 53" descr="hello_html_m6bdf48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6bdf487e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5885" cy="173355"/>
            <wp:effectExtent l="0" t="0" r="5715" b="0"/>
            <wp:docPr id="54" name="Рисунок 54" descr="hello_html_516dd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516dd7aa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4865" cy="185420"/>
            <wp:effectExtent l="0" t="0" r="635" b="5080"/>
            <wp:docPr id="55" name="Рисунок 55" descr="hello_html_4a42f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4a42fe05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 &amp;¬(¬B v C) и A &amp; B &amp; ¬C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Определить истинность или ложность высказываний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(¬(X&lt;5) v (X&lt;3)) &amp; (¬(X&lt;2) v (X&lt;1)) при X=1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7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56435" cy="173355"/>
            <wp:effectExtent l="0" t="0" r="5715" b="0"/>
            <wp:docPr id="56" name="Рисунок 56" descr="hello_html_7c3bf4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7c3bf4b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5595" cy="185420"/>
            <wp:effectExtent l="0" t="0" r="0" b="5080"/>
            <wp:docPr id="57" name="Рисунок 57" descr="hello_html_6f12d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6f12d43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1660" cy="173355"/>
            <wp:effectExtent l="0" t="0" r="0" b="0"/>
            <wp:docPr id="58" name="Рисунок 58" descr="hello_html_m7cd3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7cd3271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¬(¬A &amp; B v A &amp; (B v ¬C)) и ¬B &amp; (¬A v C)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истинность или ложность высказываний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(¬(X&lt;5) v (X&lt;3)) &amp; (¬(X&lt;2) v (X&lt;1) при X=3</w:t>
      </w:r>
      <w:proofErr w:type="gramEnd"/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8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32940" cy="173355"/>
            <wp:effectExtent l="0" t="0" r="0" b="0"/>
            <wp:docPr id="59" name="Рисунок 59" descr="hello_html_ma28a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a28a9b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0025" cy="161925"/>
            <wp:effectExtent l="0" t="0" r="0" b="9525"/>
            <wp:docPr id="60" name="Рисунок 60" descr="hello_html_m692c2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692c2d3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1660" cy="173355"/>
            <wp:effectExtent l="0" t="0" r="0" b="0"/>
            <wp:docPr id="61" name="Рисунок 61" descr="hello_html_m1a7bc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1a7bce07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¬C v ¬B v ¬(A v ¬C) и ¬A &amp; B v ¬C &amp; B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Определить истинность или ложность высказываний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X&gt;1 &amp; (¬(X&lt;5) v (X&lt;3)) при X=2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9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02155" cy="185420"/>
            <wp:effectExtent l="0" t="0" r="0" b="5080"/>
            <wp:docPr id="62" name="Рисунок 62" descr="hello_html_m5e807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5e8071f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8595" cy="150495"/>
            <wp:effectExtent l="0" t="0" r="8255" b="1905"/>
            <wp:docPr id="63" name="Рисунок 63" descr="hello_html_m83d0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83d0260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5650" cy="185420"/>
            <wp:effectExtent l="0" t="0" r="0" b="5080"/>
            <wp:docPr id="64" name="Рисунок 64" descr="hello_html_mcaef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caef75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¬(А v ¬В) v ¬B &amp; C и ¬A &amp; (B </w:t>
      </w:r>
      <w:r w:rsidRPr="00FB5650">
        <w:rPr>
          <w:rFonts w:ascii="Cambria Math" w:eastAsia="Times New Roman" w:hAnsi="Cambria Math" w:cs="Cambria Math"/>
          <w:color w:val="333333"/>
          <w:sz w:val="28"/>
          <w:szCs w:val="28"/>
          <w:lang w:eastAsia="ru-RU"/>
        </w:rPr>
        <w:t>∨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C)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Определить истинность или ложность высказываний 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¬((X&gt;2) v (X&lt;2)) v (X&gt;4) при X=1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10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таблицу истинности логического выражения </w:t>
      </w:r>
      <w:r w:rsidRPr="00FB565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32940" cy="185420"/>
            <wp:effectExtent l="0" t="0" r="0" b="5080"/>
            <wp:docPr id="65" name="Рисунок 65" descr="hello_html_m2056b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2056b40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Построить логическую схему функции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8595" cy="185420"/>
            <wp:effectExtent l="0" t="0" r="8255" b="5080"/>
            <wp:docPr id="66" name="Рисунок 66" descr="hello_html_m6807c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6807c65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Упростить логическое выражение </w:t>
      </w:r>
      <w:r w:rsidRPr="00FB56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17370" cy="173355"/>
            <wp:effectExtent l="0" t="0" r="0" b="0"/>
            <wp:docPr id="67" name="Рисунок 67" descr="hello_html_531129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5311299d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Определить, являются ли два высказывания эквивалентными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Определить истинность или ложность высказываний</w:t>
      </w:r>
      <w:r w:rsidRPr="00FB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X&gt;1 &amp; (¬(X&lt;5) v (X&lt;3)) при X=2</w:t>
      </w:r>
    </w:p>
    <w:p w:rsid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B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вопросы:</w:t>
      </w:r>
    </w:p>
    <w:p w:rsidR="00FB5650" w:rsidRPr="00FB5650" w:rsidRDefault="00FB5650" w:rsidP="00FB5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650" w:rsidRPr="00FB5650" w:rsidRDefault="00FB5650" w:rsidP="00FB56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высказывание (приведите пример)? </w:t>
      </w:r>
    </w:p>
    <w:p w:rsidR="00FB5650" w:rsidRPr="00FB5650" w:rsidRDefault="00FB5650" w:rsidP="00FB56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составное высказывание (приведите пример)? </w:t>
      </w:r>
    </w:p>
    <w:p w:rsidR="00FB5650" w:rsidRPr="00FB5650" w:rsidRDefault="00FB5650" w:rsidP="00FB56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приоритеты выполнения логических операций.</w:t>
      </w:r>
    </w:p>
    <w:p w:rsidR="00FB5650" w:rsidRPr="00FB5650" w:rsidRDefault="00FB5650" w:rsidP="00FB56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таблицу истинности для следующих операций: отрицание, конъюнкция, дизъюнкция, импликация,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эквиваленция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650" w:rsidRPr="00FB5650" w:rsidRDefault="00FB5650" w:rsidP="00FB56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 функциональные элементы: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конъюнктор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дизъюнктор</w:t>
      </w:r>
      <w:proofErr w:type="spellEnd"/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инвертор.</w:t>
      </w:r>
    </w:p>
    <w:p w:rsidR="00FB5650" w:rsidRPr="00FB5650" w:rsidRDefault="00FB5650" w:rsidP="00FB56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логические выражения называются равносильными?</w:t>
      </w:r>
    </w:p>
    <w:p w:rsidR="00FB5650" w:rsidRPr="00FB5650" w:rsidRDefault="00FB5650" w:rsidP="00FB56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основные законы алгебры логики.</w:t>
      </w:r>
    </w:p>
    <w:p w:rsidR="00C517CC" w:rsidRPr="00FB5650" w:rsidRDefault="00C517CC" w:rsidP="00FB5650">
      <w:pPr>
        <w:rPr>
          <w:rFonts w:ascii="Times New Roman" w:hAnsi="Times New Roman" w:cs="Times New Roman"/>
          <w:sz w:val="28"/>
          <w:szCs w:val="28"/>
        </w:rPr>
      </w:pPr>
    </w:p>
    <w:sectPr w:rsidR="00C517CC" w:rsidRPr="00FB5650" w:rsidSect="001F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ECF"/>
    <w:multiLevelType w:val="multilevel"/>
    <w:tmpl w:val="940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6400D"/>
    <w:multiLevelType w:val="multilevel"/>
    <w:tmpl w:val="E71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63D95"/>
    <w:multiLevelType w:val="multilevel"/>
    <w:tmpl w:val="684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84836"/>
    <w:multiLevelType w:val="multilevel"/>
    <w:tmpl w:val="189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34966"/>
    <w:multiLevelType w:val="multilevel"/>
    <w:tmpl w:val="24C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90BDF"/>
    <w:multiLevelType w:val="multilevel"/>
    <w:tmpl w:val="58C4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F3DD4"/>
    <w:multiLevelType w:val="multilevel"/>
    <w:tmpl w:val="5FEE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615"/>
    <w:multiLevelType w:val="multilevel"/>
    <w:tmpl w:val="C070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D480F"/>
    <w:multiLevelType w:val="multilevel"/>
    <w:tmpl w:val="571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55642"/>
    <w:multiLevelType w:val="multilevel"/>
    <w:tmpl w:val="DF2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36B04"/>
    <w:multiLevelType w:val="multilevel"/>
    <w:tmpl w:val="9DF8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5650"/>
    <w:rsid w:val="00001E49"/>
    <w:rsid w:val="001F30C1"/>
    <w:rsid w:val="005610A0"/>
    <w:rsid w:val="0066176A"/>
    <w:rsid w:val="00C517CC"/>
    <w:rsid w:val="00FB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БТЖТ-ЗО</cp:lastModifiedBy>
  <cp:revision>3</cp:revision>
  <dcterms:created xsi:type="dcterms:W3CDTF">2020-05-05T09:54:00Z</dcterms:created>
  <dcterms:modified xsi:type="dcterms:W3CDTF">2020-05-08T05:11:00Z</dcterms:modified>
</cp:coreProperties>
</file>