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50" w:rsidRDefault="004B2050" w:rsidP="004B2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ОП.09 Психология общения</w:t>
      </w:r>
    </w:p>
    <w:p w:rsidR="004B2050" w:rsidRDefault="004B2050" w:rsidP="004B2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Долженко Маргарита Леонидовна </w:t>
      </w:r>
    </w:p>
    <w:p w:rsidR="004B2050" w:rsidRDefault="004B2050" w:rsidP="004B2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присылать на адрес электронной почты: </w:t>
      </w:r>
      <w:hyperlink r:id="rId5" w:history="1">
        <w:r w:rsidR="00350DB8" w:rsidRPr="00381C88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</w:t>
        </w:r>
        <w:r w:rsidR="00350DB8" w:rsidRPr="00381C8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argo_belovo@mail.ru</w:t>
        </w:r>
      </w:hyperlink>
    </w:p>
    <w:p w:rsidR="004B2050" w:rsidRDefault="004B2050" w:rsidP="004B20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1C98">
        <w:rPr>
          <w:rFonts w:ascii="Times New Roman" w:hAnsi="Times New Roman" w:cs="Times New Roman"/>
          <w:sz w:val="24"/>
          <w:szCs w:val="24"/>
        </w:rPr>
        <w:t>Распределение вариантов для выполнения зачета</w:t>
      </w:r>
      <w:r>
        <w:rPr>
          <w:rFonts w:ascii="Times New Roman" w:hAnsi="Times New Roman" w:cs="Times New Roman"/>
          <w:sz w:val="24"/>
          <w:szCs w:val="24"/>
        </w:rPr>
        <w:t xml:space="preserve"> (вариант определяется согласно списочному составу группы, первый в списке – 1 вариант и т.д.)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1, 26, 51, 76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2, 27, 52, 77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3, 28, 53, 78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4, 29, 54, 79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5, 30, 55, 80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6, 31, 56, 81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7, 32, 57, 82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8, 33, 58, 83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9, 34, 59, 84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10, 35, 60, 1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11, 36, 61, 2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12, 37, 62, 3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13, 38, 63, 4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14, 39, 64, 5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15, 40, 65, 6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16, 41, 66, 7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17, 42, 67, 8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18, 43, 68, 9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19, 44, 69, 10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20, 45, 70, 11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21, 46, 71, 12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22, 47, 72, 13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23, 48, 73, 14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24, 49, 74, 15</w:t>
            </w:r>
          </w:p>
        </w:tc>
      </w:tr>
      <w:tr w:rsidR="004B2050" w:rsidTr="00FC0FB4">
        <w:tc>
          <w:tcPr>
            <w:tcW w:w="1951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0" w:type="dxa"/>
          </w:tcPr>
          <w:p w:rsidR="004B2050" w:rsidRDefault="004B2050" w:rsidP="00F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25, 50, 75, 16</w:t>
            </w:r>
          </w:p>
        </w:tc>
      </w:tr>
    </w:tbl>
    <w:p w:rsidR="004B2050" w:rsidRPr="00B71C98" w:rsidRDefault="004B2050" w:rsidP="004B20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2050" w:rsidRDefault="004B2050" w:rsidP="004B2050">
      <w:pPr>
        <w:ind w:firstLine="709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оформляется рукописно (он качественно фотографируется) или в печатном виде на листах формата А4 и отправляется на адрес электронной почты преподавателя. Работы обязательно необходимо подписать: специальность, группа, ФИО</w:t>
      </w:r>
    </w:p>
    <w:p w:rsidR="004B2050" w:rsidRPr="00A07A61" w:rsidRDefault="004B2050" w:rsidP="004B2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зачета</w:t>
      </w:r>
    </w:p>
    <w:p w:rsidR="004B2050" w:rsidRPr="00A07A61" w:rsidRDefault="004B2050" w:rsidP="004B205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основные стороны общения и объясните их взаимосвязь.</w:t>
      </w:r>
    </w:p>
    <w:p w:rsidR="004B2050" w:rsidRPr="00A07A61" w:rsidRDefault="004B2050" w:rsidP="004B205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Раскройте сущность общения как процесса.</w:t>
      </w:r>
    </w:p>
    <w:p w:rsidR="004B2050" w:rsidRPr="00A07A61" w:rsidRDefault="004B2050" w:rsidP="004B205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цели и задачи общения, его содержание.</w:t>
      </w:r>
    </w:p>
    <w:p w:rsidR="004B2050" w:rsidRPr="00A07A61" w:rsidRDefault="004B2050" w:rsidP="004B205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Раскройте функции общения.</w:t>
      </w:r>
    </w:p>
    <w:p w:rsidR="004B2050" w:rsidRDefault="004B2050" w:rsidP="004B2050">
      <w:pPr>
        <w:numPr>
          <w:ilvl w:val="0"/>
          <w:numId w:val="1"/>
        </w:numPr>
        <w:tabs>
          <w:tab w:val="left" w:pos="541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Перечислите виды межличностного общения.</w:t>
      </w:r>
    </w:p>
    <w:p w:rsidR="004B2050" w:rsidRDefault="004B2050" w:rsidP="004B2050">
      <w:pPr>
        <w:numPr>
          <w:ilvl w:val="0"/>
          <w:numId w:val="1"/>
        </w:numPr>
        <w:tabs>
          <w:tab w:val="left" w:pos="541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типы установок на восприятие другого человека возможны? Почему бывают искаженные представления о другом человеке?</w:t>
      </w:r>
    </w:p>
    <w:p w:rsidR="004B2050" w:rsidRPr="00872438" w:rsidRDefault="004B2050" w:rsidP="004B2050">
      <w:pPr>
        <w:numPr>
          <w:ilvl w:val="0"/>
          <w:numId w:val="1"/>
        </w:numPr>
        <w:tabs>
          <w:tab w:val="left" w:pos="541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lastRenderedPageBreak/>
        <w:t>В чем заключается интерактивная сторона общения, какие формы взаимодействия существуют?</w:t>
      </w:r>
    </w:p>
    <w:p w:rsidR="004B2050" w:rsidRPr="00A07A61" w:rsidRDefault="004B2050" w:rsidP="004B2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050" w:rsidRPr="00872438" w:rsidRDefault="004B2050" w:rsidP="004B2050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Охарактеризуйте невербальные средства общения.</w:t>
      </w:r>
    </w:p>
    <w:p w:rsidR="004B2050" w:rsidRPr="00872438" w:rsidRDefault="004B2050" w:rsidP="004B2050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основные элементы вербального общения и охарактеризуйте их.</w:t>
      </w:r>
    </w:p>
    <w:p w:rsidR="004B2050" w:rsidRPr="00872438" w:rsidRDefault="004B2050" w:rsidP="004B2050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виды «языка тела» относятся к невербальным средствам коммуникации?</w:t>
      </w:r>
    </w:p>
    <w:p w:rsidR="004B2050" w:rsidRPr="00872438" w:rsidRDefault="004B2050" w:rsidP="004B2050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Каково влияние невербальных средств на эффективность коммуникации?</w:t>
      </w:r>
    </w:p>
    <w:p w:rsidR="004B2050" w:rsidRPr="00872438" w:rsidRDefault="004B2050" w:rsidP="004B2050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коммуникативные барьеры вам известны? Раскройте сущность каждого барьера и приведите примеры из повседневной жизни.</w:t>
      </w:r>
    </w:p>
    <w:p w:rsidR="004B2050" w:rsidRPr="00A07A61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Какова роль невербального общения в межличностном взаимодействии?</w:t>
      </w:r>
    </w:p>
    <w:p w:rsidR="004B2050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виды невербальных средств общения.</w:t>
      </w:r>
    </w:p>
    <w:p w:rsidR="004B2050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Назовитесущностьпонятий"кинесика","проксемика","экстралингвистика", "просодика", "визуальный контакт".</w:t>
      </w:r>
    </w:p>
    <w:p w:rsidR="004B2050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Перечислите основные структурные компоненты речевой коммуникации.</w:t>
      </w:r>
    </w:p>
    <w:p w:rsidR="004B2050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 xml:space="preserve"> Почему по речи судят об общей культуре человека?</w:t>
      </w:r>
    </w:p>
    <w:p w:rsidR="004B2050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Чем различаются формальное и неформальное общение?</w:t>
      </w:r>
    </w:p>
    <w:p w:rsidR="004B2050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виды межличностного общения вы знаете?</w:t>
      </w:r>
    </w:p>
    <w:p w:rsidR="004B2050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правила надо соблюдать в диалогическом общении?</w:t>
      </w:r>
    </w:p>
    <w:p w:rsidR="004B2050" w:rsidRDefault="004B2050" w:rsidP="004B2050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роли присущи людям в группе?</w:t>
      </w:r>
    </w:p>
    <w:p w:rsidR="004B2050" w:rsidRDefault="004B2050" w:rsidP="004B2050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Что такое роль, и какие роли используются в групповой работе?</w:t>
      </w:r>
    </w:p>
    <w:p w:rsidR="004B2050" w:rsidRDefault="004B2050" w:rsidP="004B2050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Что такое социальная роль, в чем ее особенности?</w:t>
      </w:r>
    </w:p>
    <w:p w:rsidR="004B2050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Каковы роль и место коммуникативной функции общения в профессиональной деятельности, в межличностном общении?</w:t>
      </w:r>
    </w:p>
    <w:p w:rsidR="004B2050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Организация коммуникативного процесса.</w:t>
      </w:r>
    </w:p>
    <w:p w:rsidR="004B2050" w:rsidRPr="00872438" w:rsidRDefault="004B2050" w:rsidP="004B2050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Понятия "коммуникатор", "реципиент", "обратная связь".</w:t>
      </w:r>
    </w:p>
    <w:p w:rsidR="004B2050" w:rsidRPr="00A07A61" w:rsidRDefault="004B2050" w:rsidP="004B2050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Значение "</w:t>
      </w:r>
      <w:proofErr w:type="spellStart"/>
      <w:r w:rsidRPr="00A07A6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07A61">
        <w:rPr>
          <w:rFonts w:ascii="Times New Roman" w:hAnsi="Times New Roman" w:cs="Times New Roman"/>
          <w:sz w:val="24"/>
          <w:szCs w:val="24"/>
        </w:rPr>
        <w:t>" и "аттракции" для эффективного общения.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вы можете рассказать о барьерах общения?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776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вы понимаете под барьером общения? Каковы, с вашей точки зрения, их причины и способы преодоления?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правила преодоления барьеров в общении.</w:t>
      </w:r>
    </w:p>
    <w:p w:rsidR="004B2050" w:rsidRPr="00A07A61" w:rsidRDefault="004B2050" w:rsidP="004B2050">
      <w:pPr>
        <w:numPr>
          <w:ilvl w:val="0"/>
          <w:numId w:val="4"/>
        </w:numPr>
        <w:tabs>
          <w:tab w:val="left" w:pos="766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коммуникативные барьеры вам известны? Раскройте сущность каждого барьера и приведите примеры из повседневной жизни.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Механизмы психологической защиты.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69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виды, сущность и содержание барьеров общения. В результате чего они возникают?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764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коммуникативные барьеры мешают восприятию и пониманию информации?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В чем заключается коммуникативная сторона общения, какие средства используются в коммуникации?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Каковы виды и цели двусторонней обратной связи?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техники вопросов важны для эффективной обратной связи?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Каковы принципы убеждающего воздействия на аудиторию?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 xml:space="preserve"> Расскажите, как надо и как не надо слушать.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Сущность рефлексивного и нерефлексивного слушания.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«вредные привычки», внешние и внутренние помехи допускаются во время слушания?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виды слушания вы знаете? Что представляет собой «умение слушать»?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существуют приемы эффективного слушания?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Зачем нужна обратная связь в говорении и слушании?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Раскройте сущность рефлексивного слушания.</w:t>
      </w:r>
    </w:p>
    <w:p w:rsidR="004B2050" w:rsidRPr="00872438" w:rsidRDefault="004B2050" w:rsidP="004B2050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 часто в разговоре с друзьями вы используете приемы рефлексивного слушания? Раскройте содержание каждого приема.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lastRenderedPageBreak/>
        <w:t>Для чего нужны «техники общения»?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Раскройте содержание понятия «конфликт».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Существует ли взаимосвязь между формулой конфликта и возможностью его разрешения?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запрещено в конфликте?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В чем причины возникновения конфликтов? Дайте их типологию.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Основные стадии протекания конфликта.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Раскройте сущность каждой стратегии поведения в продуктивном конфликте.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правила поведения в конфликтной ситуации вы можете взять себе на «вооружение»?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Охарактеризуйте основные стили поведения руководителя в конфликтной ситуации. Какой стиль поведения характерен для вас?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Расскажите об основных чертах поведения и типах конфликтной личности и путях разрешения конфликтов с ней.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шаги по разрешению конфликта через сотрудничество существуют? Что требуется от каждого участника?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В чем причины возникновения конфликтов? Дайте их типологию.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Основные стадии протекания конфликта.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Расскажите об основных чертах поведения и типах конфликтной личности и путях разрешения конфликтов с ней.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A07A61"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 w:rsidRPr="00A07A61">
        <w:rPr>
          <w:rFonts w:ascii="Times New Roman" w:hAnsi="Times New Roman" w:cs="Times New Roman"/>
          <w:sz w:val="24"/>
          <w:szCs w:val="24"/>
        </w:rPr>
        <w:t xml:space="preserve">, их типы. Понятие эскалации </w:t>
      </w:r>
      <w:proofErr w:type="spellStart"/>
      <w:r w:rsidRPr="00A07A61"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 w:rsidRPr="00A07A61">
        <w:rPr>
          <w:rFonts w:ascii="Times New Roman" w:hAnsi="Times New Roman" w:cs="Times New Roman"/>
          <w:sz w:val="24"/>
          <w:szCs w:val="24"/>
        </w:rPr>
        <w:t>.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Конструктивные и деструктивные конфликты.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 xml:space="preserve">Функциональные и </w:t>
      </w:r>
      <w:proofErr w:type="spellStart"/>
      <w:r w:rsidRPr="00A07A61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A07A61">
        <w:rPr>
          <w:rFonts w:ascii="Times New Roman" w:hAnsi="Times New Roman" w:cs="Times New Roman"/>
          <w:sz w:val="24"/>
          <w:szCs w:val="24"/>
        </w:rPr>
        <w:t xml:space="preserve"> последствия конфликтов.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В чем особенность межличностных способов разрешения конфликтов?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основные этапы делового общения и дайте их краткую характеристику.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означает «уметь общаться»?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правила надо соблюдать в диалогическом общении?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Фазы делового общения.</w:t>
      </w:r>
    </w:p>
    <w:p w:rsidR="004B2050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Основные этапы деловых переговоров.</w:t>
      </w:r>
    </w:p>
    <w:p w:rsidR="004B2050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Стили делового общения партнеров.</w:t>
      </w:r>
    </w:p>
    <w:p w:rsidR="004B2050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Особенности взаимодействия с различными типами партнеров.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В чем заключается основная задача делового общения?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Особенности делового общения в разных странах.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 пригласить к телефону коллегу?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Чего нельзя делать во время телефонного разговора?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Почему нельзя использовать служебный телефон для личных разговоров?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означает слово «этикет»? Сформулируйте основные принципы делового этикета.</w:t>
      </w:r>
    </w:p>
    <w:p w:rsidR="004B2050" w:rsidRPr="00872438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основные формы обращения и приветствия вы используете в повседневной жизни?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Каковы особенности этики делового общения традиционного общества?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Манеры общения.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Какую функцию при взаимодействии людей выполняет этикет?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Чем отличается деловой этикет от неформального?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Сформулируйте основные принципы делового этикета.</w:t>
      </w:r>
    </w:p>
    <w:p w:rsidR="004B2050" w:rsidRPr="00A07A61" w:rsidRDefault="004B2050" w:rsidP="004B205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Каков</w:t>
      </w:r>
      <w:r w:rsidR="00350DB8">
        <w:rPr>
          <w:rFonts w:ascii="Times New Roman" w:hAnsi="Times New Roman" w:cs="Times New Roman"/>
          <w:sz w:val="24"/>
          <w:szCs w:val="24"/>
        </w:rPr>
        <w:t>а роль этикета в вашей настоящей</w:t>
      </w:r>
      <w:bookmarkStart w:id="0" w:name="_GoBack"/>
      <w:bookmarkEnd w:id="0"/>
      <w:r w:rsidRPr="00A07A61">
        <w:rPr>
          <w:rFonts w:ascii="Times New Roman" w:hAnsi="Times New Roman" w:cs="Times New Roman"/>
          <w:sz w:val="24"/>
          <w:szCs w:val="24"/>
        </w:rPr>
        <w:t xml:space="preserve"> профессии?</w:t>
      </w:r>
    </w:p>
    <w:p w:rsidR="004B2050" w:rsidRPr="00A07A61" w:rsidRDefault="004B2050" w:rsidP="004B2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50" w:rsidRPr="00A07A61" w:rsidRDefault="004B2050" w:rsidP="004B2050">
      <w:pPr>
        <w:ind w:firstLine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07A61">
        <w:rPr>
          <w:rFonts w:ascii="Times New Roman" w:hAnsi="Times New Roman" w:cs="Times New Roman"/>
          <w:sz w:val="24"/>
          <w:szCs w:val="24"/>
        </w:rPr>
        <w:t>ачет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61">
        <w:rPr>
          <w:rFonts w:ascii="Times New Roman" w:hAnsi="Times New Roman" w:cs="Times New Roman"/>
          <w:sz w:val="24"/>
          <w:szCs w:val="24"/>
        </w:rPr>
        <w:t xml:space="preserve">зачитывается в том случае, если аттестуемый дал правильные ответы на три вопроса. </w:t>
      </w:r>
    </w:p>
    <w:p w:rsidR="00575153" w:rsidRPr="004B2050" w:rsidRDefault="00575153" w:rsidP="004B2050"/>
    <w:sectPr w:rsidR="00575153" w:rsidRPr="004B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28209668"/>
    <w:lvl w:ilvl="0" w:tplc="AC943E04">
      <w:start w:val="1"/>
      <w:numFmt w:val="decimal"/>
      <w:lvlText w:val="%1."/>
      <w:lvlJc w:val="left"/>
    </w:lvl>
    <w:lvl w:ilvl="1" w:tplc="686ECDF4">
      <w:numFmt w:val="decimal"/>
      <w:lvlText w:val=""/>
      <w:lvlJc w:val="left"/>
    </w:lvl>
    <w:lvl w:ilvl="2" w:tplc="C3C294FA">
      <w:numFmt w:val="decimal"/>
      <w:lvlText w:val=""/>
      <w:lvlJc w:val="left"/>
    </w:lvl>
    <w:lvl w:ilvl="3" w:tplc="B25CF504">
      <w:numFmt w:val="decimal"/>
      <w:lvlText w:val=""/>
      <w:lvlJc w:val="left"/>
    </w:lvl>
    <w:lvl w:ilvl="4" w:tplc="41EC757A">
      <w:numFmt w:val="decimal"/>
      <w:lvlText w:val=""/>
      <w:lvlJc w:val="left"/>
    </w:lvl>
    <w:lvl w:ilvl="5" w:tplc="6AE44A86">
      <w:numFmt w:val="decimal"/>
      <w:lvlText w:val=""/>
      <w:lvlJc w:val="left"/>
    </w:lvl>
    <w:lvl w:ilvl="6" w:tplc="6F349AA0">
      <w:numFmt w:val="decimal"/>
      <w:lvlText w:val=""/>
      <w:lvlJc w:val="left"/>
    </w:lvl>
    <w:lvl w:ilvl="7" w:tplc="5ABEA3B2">
      <w:numFmt w:val="decimal"/>
      <w:lvlText w:val=""/>
      <w:lvlJc w:val="left"/>
    </w:lvl>
    <w:lvl w:ilvl="8" w:tplc="713A6294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FBA47C22"/>
    <w:lvl w:ilvl="0" w:tplc="9B7697F8">
      <w:start w:val="42"/>
      <w:numFmt w:val="decimal"/>
      <w:lvlText w:val="%1."/>
      <w:lvlJc w:val="left"/>
    </w:lvl>
    <w:lvl w:ilvl="1" w:tplc="69B48A50">
      <w:numFmt w:val="decimal"/>
      <w:lvlText w:val=""/>
      <w:lvlJc w:val="left"/>
    </w:lvl>
    <w:lvl w:ilvl="2" w:tplc="7F8219A4">
      <w:numFmt w:val="decimal"/>
      <w:lvlText w:val=""/>
      <w:lvlJc w:val="left"/>
    </w:lvl>
    <w:lvl w:ilvl="3" w:tplc="246A4A6C">
      <w:numFmt w:val="decimal"/>
      <w:lvlText w:val=""/>
      <w:lvlJc w:val="left"/>
    </w:lvl>
    <w:lvl w:ilvl="4" w:tplc="A4002A64">
      <w:numFmt w:val="decimal"/>
      <w:lvlText w:val=""/>
      <w:lvlJc w:val="left"/>
    </w:lvl>
    <w:lvl w:ilvl="5" w:tplc="A78AFE24">
      <w:numFmt w:val="decimal"/>
      <w:lvlText w:val=""/>
      <w:lvlJc w:val="left"/>
    </w:lvl>
    <w:lvl w:ilvl="6" w:tplc="60425246">
      <w:numFmt w:val="decimal"/>
      <w:lvlText w:val=""/>
      <w:lvlJc w:val="left"/>
    </w:lvl>
    <w:lvl w:ilvl="7" w:tplc="978ECD00">
      <w:numFmt w:val="decimal"/>
      <w:lvlText w:val=""/>
      <w:lvlJc w:val="left"/>
    </w:lvl>
    <w:lvl w:ilvl="8" w:tplc="28628220">
      <w:numFmt w:val="decimal"/>
      <w:lvlText w:val=""/>
      <w:lvlJc w:val="left"/>
    </w:lvl>
  </w:abstractNum>
  <w:abstractNum w:abstractNumId="2" w15:restartNumberingAfterBreak="0">
    <w:nsid w:val="0000428B"/>
    <w:multiLevelType w:val="hybridMultilevel"/>
    <w:tmpl w:val="1528F820"/>
    <w:lvl w:ilvl="0" w:tplc="AB3EF1B6">
      <w:start w:val="27"/>
      <w:numFmt w:val="decimal"/>
      <w:lvlText w:val="%1."/>
      <w:lvlJc w:val="left"/>
    </w:lvl>
    <w:lvl w:ilvl="1" w:tplc="562C26DA">
      <w:numFmt w:val="decimal"/>
      <w:lvlText w:val=""/>
      <w:lvlJc w:val="left"/>
    </w:lvl>
    <w:lvl w:ilvl="2" w:tplc="0256F888">
      <w:numFmt w:val="decimal"/>
      <w:lvlText w:val=""/>
      <w:lvlJc w:val="left"/>
    </w:lvl>
    <w:lvl w:ilvl="3" w:tplc="395E2972">
      <w:numFmt w:val="decimal"/>
      <w:lvlText w:val=""/>
      <w:lvlJc w:val="left"/>
    </w:lvl>
    <w:lvl w:ilvl="4" w:tplc="4108658C">
      <w:numFmt w:val="decimal"/>
      <w:lvlText w:val=""/>
      <w:lvlJc w:val="left"/>
    </w:lvl>
    <w:lvl w:ilvl="5" w:tplc="0ECE4A30">
      <w:numFmt w:val="decimal"/>
      <w:lvlText w:val=""/>
      <w:lvlJc w:val="left"/>
    </w:lvl>
    <w:lvl w:ilvl="6" w:tplc="623873D6">
      <w:numFmt w:val="decimal"/>
      <w:lvlText w:val=""/>
      <w:lvlJc w:val="left"/>
    </w:lvl>
    <w:lvl w:ilvl="7" w:tplc="6680926E">
      <w:numFmt w:val="decimal"/>
      <w:lvlText w:val=""/>
      <w:lvlJc w:val="left"/>
    </w:lvl>
    <w:lvl w:ilvl="8" w:tplc="23F6096E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5CBCF1E8"/>
    <w:lvl w:ilvl="0" w:tplc="F4EC848C">
      <w:start w:val="8"/>
      <w:numFmt w:val="decimal"/>
      <w:lvlText w:val="%1."/>
      <w:lvlJc w:val="left"/>
    </w:lvl>
    <w:lvl w:ilvl="1" w:tplc="64D2329C">
      <w:numFmt w:val="decimal"/>
      <w:lvlText w:val=""/>
      <w:lvlJc w:val="left"/>
    </w:lvl>
    <w:lvl w:ilvl="2" w:tplc="F9B8B9BC">
      <w:numFmt w:val="decimal"/>
      <w:lvlText w:val=""/>
      <w:lvlJc w:val="left"/>
    </w:lvl>
    <w:lvl w:ilvl="3" w:tplc="FAFC59B4">
      <w:numFmt w:val="decimal"/>
      <w:lvlText w:val=""/>
      <w:lvlJc w:val="left"/>
    </w:lvl>
    <w:lvl w:ilvl="4" w:tplc="DD163C10">
      <w:numFmt w:val="decimal"/>
      <w:lvlText w:val=""/>
      <w:lvlJc w:val="left"/>
    </w:lvl>
    <w:lvl w:ilvl="5" w:tplc="A41A2204">
      <w:numFmt w:val="decimal"/>
      <w:lvlText w:val=""/>
      <w:lvlJc w:val="left"/>
    </w:lvl>
    <w:lvl w:ilvl="6" w:tplc="73F4EFFE">
      <w:numFmt w:val="decimal"/>
      <w:lvlText w:val=""/>
      <w:lvlJc w:val="left"/>
    </w:lvl>
    <w:lvl w:ilvl="7" w:tplc="8C62242C">
      <w:numFmt w:val="decimal"/>
      <w:lvlText w:val=""/>
      <w:lvlJc w:val="left"/>
    </w:lvl>
    <w:lvl w:ilvl="8" w:tplc="0A0E05CE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902EBF42"/>
    <w:lvl w:ilvl="0" w:tplc="EBEE8944">
      <w:start w:val="76"/>
      <w:numFmt w:val="decimal"/>
      <w:lvlText w:val="%1."/>
      <w:lvlJc w:val="left"/>
    </w:lvl>
    <w:lvl w:ilvl="1" w:tplc="7CEA82EE">
      <w:numFmt w:val="decimal"/>
      <w:lvlText w:val=""/>
      <w:lvlJc w:val="left"/>
    </w:lvl>
    <w:lvl w:ilvl="2" w:tplc="7ABC14D6">
      <w:numFmt w:val="decimal"/>
      <w:lvlText w:val=""/>
      <w:lvlJc w:val="left"/>
    </w:lvl>
    <w:lvl w:ilvl="3" w:tplc="9A80A128">
      <w:numFmt w:val="decimal"/>
      <w:lvlText w:val=""/>
      <w:lvlJc w:val="left"/>
    </w:lvl>
    <w:lvl w:ilvl="4" w:tplc="2248A94E">
      <w:numFmt w:val="decimal"/>
      <w:lvlText w:val=""/>
      <w:lvlJc w:val="left"/>
    </w:lvl>
    <w:lvl w:ilvl="5" w:tplc="94F04E68">
      <w:numFmt w:val="decimal"/>
      <w:lvlText w:val=""/>
      <w:lvlJc w:val="left"/>
    </w:lvl>
    <w:lvl w:ilvl="6" w:tplc="3D0E9DA6">
      <w:numFmt w:val="decimal"/>
      <w:lvlText w:val=""/>
      <w:lvlJc w:val="left"/>
    </w:lvl>
    <w:lvl w:ilvl="7" w:tplc="931E7AEA">
      <w:numFmt w:val="decimal"/>
      <w:lvlText w:val=""/>
      <w:lvlJc w:val="left"/>
    </w:lvl>
    <w:lvl w:ilvl="8" w:tplc="F9D87864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12965DA2"/>
    <w:lvl w:ilvl="0" w:tplc="9D206326">
      <w:start w:val="13"/>
      <w:numFmt w:val="decimal"/>
      <w:lvlText w:val="%1."/>
      <w:lvlJc w:val="left"/>
    </w:lvl>
    <w:lvl w:ilvl="1" w:tplc="47225434">
      <w:numFmt w:val="decimal"/>
      <w:lvlText w:val=""/>
      <w:lvlJc w:val="left"/>
    </w:lvl>
    <w:lvl w:ilvl="2" w:tplc="CB027F6E">
      <w:numFmt w:val="decimal"/>
      <w:lvlText w:val=""/>
      <w:lvlJc w:val="left"/>
    </w:lvl>
    <w:lvl w:ilvl="3" w:tplc="0D3896AE">
      <w:numFmt w:val="decimal"/>
      <w:lvlText w:val=""/>
      <w:lvlJc w:val="left"/>
    </w:lvl>
    <w:lvl w:ilvl="4" w:tplc="28D249DA">
      <w:numFmt w:val="decimal"/>
      <w:lvlText w:val=""/>
      <w:lvlJc w:val="left"/>
    </w:lvl>
    <w:lvl w:ilvl="5" w:tplc="852C6908">
      <w:numFmt w:val="decimal"/>
      <w:lvlText w:val=""/>
      <w:lvlJc w:val="left"/>
    </w:lvl>
    <w:lvl w:ilvl="6" w:tplc="D62E5ABC">
      <w:numFmt w:val="decimal"/>
      <w:lvlText w:val=""/>
      <w:lvlJc w:val="left"/>
    </w:lvl>
    <w:lvl w:ilvl="7" w:tplc="53568504">
      <w:numFmt w:val="decimal"/>
      <w:lvlText w:val=""/>
      <w:lvlJc w:val="left"/>
    </w:lvl>
    <w:lvl w:ilvl="8" w:tplc="696A6BA2">
      <w:numFmt w:val="decimal"/>
      <w:lvlText w:val=""/>
      <w:lvlJc w:val="left"/>
    </w:lvl>
  </w:abstractNum>
  <w:abstractNum w:abstractNumId="6" w15:restartNumberingAfterBreak="0">
    <w:nsid w:val="0000701F"/>
    <w:multiLevelType w:val="hybridMultilevel"/>
    <w:tmpl w:val="A934BE14"/>
    <w:lvl w:ilvl="0" w:tplc="B8B4899C">
      <w:start w:val="47"/>
      <w:numFmt w:val="decimal"/>
      <w:lvlText w:val="%1."/>
      <w:lvlJc w:val="left"/>
    </w:lvl>
    <w:lvl w:ilvl="1" w:tplc="8F02D65A">
      <w:numFmt w:val="decimal"/>
      <w:lvlText w:val=""/>
      <w:lvlJc w:val="left"/>
    </w:lvl>
    <w:lvl w:ilvl="2" w:tplc="CFDA9E90">
      <w:numFmt w:val="decimal"/>
      <w:lvlText w:val=""/>
      <w:lvlJc w:val="left"/>
    </w:lvl>
    <w:lvl w:ilvl="3" w:tplc="78C21F82">
      <w:numFmt w:val="decimal"/>
      <w:lvlText w:val=""/>
      <w:lvlJc w:val="left"/>
    </w:lvl>
    <w:lvl w:ilvl="4" w:tplc="22C8CFC2">
      <w:numFmt w:val="decimal"/>
      <w:lvlText w:val=""/>
      <w:lvlJc w:val="left"/>
    </w:lvl>
    <w:lvl w:ilvl="5" w:tplc="D1B0C2BC">
      <w:numFmt w:val="decimal"/>
      <w:lvlText w:val=""/>
      <w:lvlJc w:val="left"/>
    </w:lvl>
    <w:lvl w:ilvl="6" w:tplc="2042F72C">
      <w:numFmt w:val="decimal"/>
      <w:lvlText w:val=""/>
      <w:lvlJc w:val="left"/>
    </w:lvl>
    <w:lvl w:ilvl="7" w:tplc="053ABAFE">
      <w:numFmt w:val="decimal"/>
      <w:lvlText w:val=""/>
      <w:lvlJc w:val="left"/>
    </w:lvl>
    <w:lvl w:ilvl="8" w:tplc="53D6A87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A61"/>
    <w:rsid w:val="00350DB8"/>
    <w:rsid w:val="004B2050"/>
    <w:rsid w:val="00575153"/>
    <w:rsid w:val="008E4DEE"/>
    <w:rsid w:val="00A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544F"/>
  <w15:docId w15:val="{FB17E4D7-CA01-4661-859A-A7DC25D2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o_be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БТЖТ-ЗО</dc:creator>
  <cp:keywords/>
  <dc:description/>
  <cp:lastModifiedBy>Алексей</cp:lastModifiedBy>
  <cp:revision>5</cp:revision>
  <dcterms:created xsi:type="dcterms:W3CDTF">2020-05-08T05:56:00Z</dcterms:created>
  <dcterms:modified xsi:type="dcterms:W3CDTF">2020-05-10T18:03:00Z</dcterms:modified>
</cp:coreProperties>
</file>