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20" w:rsidRDefault="00D96120" w:rsidP="00D96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55">
        <w:rPr>
          <w:rFonts w:ascii="Times New Roman" w:hAnsi="Times New Roman" w:cs="Times New Roman"/>
          <w:b/>
          <w:sz w:val="28"/>
          <w:szCs w:val="28"/>
        </w:rPr>
        <w:t>Задания к промежуточной аттестации в форме экзамена для оценки освоения МДК</w:t>
      </w:r>
    </w:p>
    <w:p w:rsidR="00D96120" w:rsidRDefault="00D96120" w:rsidP="00D96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20" w:rsidRDefault="00D96120" w:rsidP="00D96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01.01. Электрические машины и аппараты</w:t>
      </w:r>
    </w:p>
    <w:p w:rsidR="00D96120" w:rsidRDefault="00D96120" w:rsidP="00D96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F55">
        <w:rPr>
          <w:rFonts w:ascii="Times New Roman" w:hAnsi="Times New Roman" w:cs="Times New Roman"/>
          <w:sz w:val="28"/>
          <w:szCs w:val="28"/>
        </w:rPr>
        <w:t>Экзамен по МДК проводится  в форме устного ответа на билеты</w:t>
      </w:r>
      <w:r w:rsidRPr="00C61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0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илет состоит из 3вопросов: 2 теоретических, 1 практический.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20" w:rsidRPr="00F05B43" w:rsidRDefault="00D96120" w:rsidP="00D961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221">
        <w:rPr>
          <w:rFonts w:ascii="Times New Roman" w:hAnsi="Times New Roman" w:cs="Times New Roman"/>
          <w:b/>
          <w:i/>
          <w:sz w:val="28"/>
          <w:szCs w:val="28"/>
        </w:rPr>
        <w:t xml:space="preserve">Проверяемые </w:t>
      </w:r>
      <w:r w:rsidRPr="00F05B43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AA07DD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AA07D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AA07DD">
        <w:rPr>
          <w:rFonts w:ascii="Times New Roman" w:hAnsi="Times New Roman" w:cs="Times New Roman"/>
          <w:i/>
          <w:sz w:val="28"/>
          <w:szCs w:val="28"/>
        </w:rPr>
        <w:t>,</w:t>
      </w:r>
      <w:r w:rsidRPr="00F05B4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05B43">
        <w:rPr>
          <w:rFonts w:ascii="Times New Roman" w:hAnsi="Times New Roman" w:cs="Times New Roman"/>
          <w:i/>
          <w:sz w:val="28"/>
          <w:szCs w:val="28"/>
        </w:rPr>
        <w:t>, З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05B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5B43">
        <w:rPr>
          <w:rFonts w:ascii="Times New Roman" w:hAnsi="Times New Roman" w:cs="Times New Roman"/>
          <w:b/>
          <w:i/>
          <w:sz w:val="28"/>
          <w:szCs w:val="28"/>
        </w:rPr>
        <w:t>ДЗ1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05B43">
        <w:rPr>
          <w:rFonts w:ascii="Times New Roman" w:hAnsi="Times New Roman" w:cs="Times New Roman"/>
          <w:b/>
          <w:i/>
          <w:sz w:val="28"/>
          <w:szCs w:val="28"/>
        </w:rPr>
        <w:t>, ДЗ1</w:t>
      </w:r>
      <w:r>
        <w:rPr>
          <w:rFonts w:ascii="Times New Roman" w:hAnsi="Times New Roman" w:cs="Times New Roman"/>
          <w:b/>
          <w:i/>
          <w:sz w:val="28"/>
          <w:szCs w:val="28"/>
        </w:rPr>
        <w:t>90</w:t>
      </w:r>
    </w:p>
    <w:p w:rsidR="00D96120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</w:t>
      </w:r>
    </w:p>
    <w:p w:rsidR="00D96120" w:rsidRPr="00AA07DD" w:rsidRDefault="00D96120" w:rsidP="00D961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Классификация электрических машин.</w:t>
      </w:r>
    </w:p>
    <w:p w:rsidR="00D96120" w:rsidRPr="00AA07DD" w:rsidRDefault="00D96120" w:rsidP="00D961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Контактор постоянного тока. Конструкция, принцип действия, назначение, основные характеристики.</w:t>
      </w:r>
    </w:p>
    <w:p w:rsidR="00D96120" w:rsidRPr="00AA07DD" w:rsidRDefault="00D96120" w:rsidP="00D961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Определить номинальный ток вторичной обмотки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2860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однофазного трансформатора, если номинальная мощность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050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20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номинальное напряжение первичной обмотки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812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= 10 кВ, коэффициент трансформации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2382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= 15.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</w:t>
      </w:r>
    </w:p>
    <w:p w:rsidR="00D96120" w:rsidRPr="00AA07DD" w:rsidRDefault="00D96120" w:rsidP="00D961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Классификация трансформаторов.</w:t>
      </w:r>
    </w:p>
    <w:p w:rsidR="00D96120" w:rsidRPr="00AA07DD" w:rsidRDefault="00D96120" w:rsidP="00D961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Контактор переменного тока. Принцип действия, конструкция, назначение, характеристики.</w:t>
      </w:r>
    </w:p>
    <w:p w:rsidR="00D96120" w:rsidRPr="00AA07DD" w:rsidRDefault="00D96120" w:rsidP="00D9612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О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пределить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номинальную мощность трехфазного трансформатора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9050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и номинальный ток первичной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00025" cy="200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если номинальное напряжение первичной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3812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20 кВ, номинальное напряжение вторичной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6670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0.4 кВ, номинальный ток вторичной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2860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150 А.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№3</w:t>
      </w:r>
    </w:p>
    <w:p w:rsidR="00D96120" w:rsidRPr="00AA07DD" w:rsidRDefault="00D96120" w:rsidP="00D961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Классификация электрических аппаратов.</w:t>
      </w:r>
    </w:p>
    <w:p w:rsidR="00D96120" w:rsidRPr="00AA07DD" w:rsidRDefault="00D96120" w:rsidP="00D961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Магнитные пускатели. Назначение, конструктивные особенности, технические данные.</w:t>
      </w:r>
    </w:p>
    <w:p w:rsidR="00D96120" w:rsidRPr="00AA07DD" w:rsidRDefault="00D96120" w:rsidP="00D961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Н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айти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действующие значения ЭДС в обмотках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90500" cy="200025"/>
            <wp:effectExtent l="0" t="0" r="0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если максимальный магнитный поток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342900" cy="200025"/>
            <wp:effectExtent l="0" t="0" r="0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0.02 Вб, частота тока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52400" cy="1905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50 Гц, числа витков первичной и вторичной обмоток соответственно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100,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00025" cy="200025"/>
            <wp:effectExtent l="0" t="0" r="9525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50.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№4</w:t>
      </w:r>
    </w:p>
    <w:p w:rsidR="00D96120" w:rsidRPr="00AA07DD" w:rsidRDefault="00D96120" w:rsidP="00D961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асинхронного двигателя с короткозамкнутым ротором, его применение, принцип работы.</w:t>
      </w:r>
    </w:p>
    <w:p w:rsidR="00D96120" w:rsidRPr="00AA07DD" w:rsidRDefault="00D96120" w:rsidP="00D961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Силовые контроллеры и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командоконтроллеры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>. Конструкция, назначение, применение.</w:t>
      </w:r>
    </w:p>
    <w:p w:rsidR="00D96120" w:rsidRPr="00AA07DD" w:rsidRDefault="00D96120" w:rsidP="00D961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М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аксимальный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магнитный поток в сердечнике однофазного трансформатора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342900" cy="200025"/>
            <wp:effectExtent l="0" t="0" r="0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0.02 Вб, число витков первичной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500. Определить коэффициент трансформации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123825" cy="16192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и подведенное напряжение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если напряжение на зажимах вторичной обмотки в режиме холостом ходе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66700" cy="200025"/>
            <wp:effectExtent l="0" t="0" r="0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127</w:t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 xml:space="preserve"> В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 xml:space="preserve">, частота напряжения сети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52400" cy="1905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50 Гц.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БИЛЕТ №5</w:t>
      </w:r>
    </w:p>
    <w:p w:rsidR="00D96120" w:rsidRPr="00AA07DD" w:rsidRDefault="00D96120" w:rsidP="00D961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асинхронного двигателя с фазным ротором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его применение, принцип работы.</w:t>
      </w:r>
    </w:p>
    <w:p w:rsidR="00D96120" w:rsidRPr="00AA07DD" w:rsidRDefault="00D96120" w:rsidP="00D961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Плавкие предохранители. Конструкции, назначение, выбор плавкой вставки.</w:t>
      </w:r>
    </w:p>
    <w:p w:rsidR="00D96120" w:rsidRPr="00AA07DD" w:rsidRDefault="00D96120" w:rsidP="00D961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. Номинальное напряжение первичной обмотки однофазного трансформатора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8125" cy="20002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= 200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мощность нагрузки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1 кВт, коэффициент мощности нагрузки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90525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0.8. Определить значение коэффициента трансформации </w:t>
      </w:r>
      <w:r w:rsidRPr="00AA07DD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23825" cy="1619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№6</w:t>
      </w:r>
    </w:p>
    <w:p w:rsidR="00D96120" w:rsidRPr="00AA07DD" w:rsidRDefault="00D96120" w:rsidP="00D9612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синхронного двигателя, его применение, принцип работы.</w:t>
      </w:r>
    </w:p>
    <w:p w:rsidR="00D96120" w:rsidRPr="00AA07DD" w:rsidRDefault="00D96120" w:rsidP="00D9612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Автоматические выключатели. Конструкция, назначение, виды защит.</w:t>
      </w:r>
    </w:p>
    <w:p w:rsidR="00D96120" w:rsidRPr="00AA07DD" w:rsidRDefault="00D96120" w:rsidP="00D9612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Задача. </w:t>
      </w:r>
      <w:r w:rsidRPr="00AA07DD">
        <w:rPr>
          <w:rFonts w:ascii="Times New Roman" w:eastAsia="Times New Roman" w:hAnsi="Times New Roman" w:cs="Times New Roman"/>
          <w:szCs w:val="24"/>
        </w:rPr>
        <w:t>Обмотки трехфазного трансформатора соединены по схеме Y/</w:t>
      </w:r>
      <w:r w:rsidRPr="00AA07DD">
        <w:rPr>
          <w:rFonts w:ascii="Calibri" w:eastAsia="Times New Roman" w:hAnsi="Calibri" w:cs="Times New Roman"/>
          <w:noProof/>
          <w:position w:val="-4"/>
        </w:rPr>
        <w:drawing>
          <wp:inline distT="0" distB="0" distL="0" distR="0">
            <wp:extent cx="142875" cy="1524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число витков каждой фазы первичной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1000, вторичной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00025" cy="200025"/>
            <wp:effectExtent l="0" t="0" r="9525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200. Определить линейное напряжение на выходе трансформатора, если линейное напряжение питающей сети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=1000 В.</w:t>
      </w: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№7</w:t>
      </w:r>
    </w:p>
    <w:p w:rsidR="00D96120" w:rsidRPr="00AA07DD" w:rsidRDefault="00D96120" w:rsidP="00D961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машин постоянного тока, их применение, принцип работы.</w:t>
      </w:r>
    </w:p>
    <w:p w:rsidR="00D96120" w:rsidRPr="00AA07DD" w:rsidRDefault="00D96120" w:rsidP="00D961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Электромагнитные реле времени. Принцип действия, конструкция, регулировка установок.</w:t>
      </w:r>
    </w:p>
    <w:p w:rsidR="00D96120" w:rsidRPr="00AA07DD" w:rsidRDefault="00D96120" w:rsidP="00D961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Задача. 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Трехфазный трансформатор номинальной мощностью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90500" cy="2000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63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и напряжением обмоток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57175" cy="200025"/>
            <wp:effectExtent l="0" t="0" r="9525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/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6700" cy="20002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10 кВ/0.4 кВ при токе нагрузки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61925" cy="20002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= 45.5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и коэффициенте мощности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90525" cy="2000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0.9 имеет на обмотке низкого напряжения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0" t="0" r="9525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= 393 В. Схема и группа соединения обмоток – Y/Y-0. Определить реактивную составляющую напряжения короткого замыкания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если потери короткого замыкания </w:t>
      </w:r>
      <w:r w:rsidRPr="00AA07D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= 1280 Вт.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№8</w:t>
      </w:r>
    </w:p>
    <w:p w:rsidR="00D96120" w:rsidRPr="00AA07DD" w:rsidRDefault="00D96120" w:rsidP="00D961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 трехфазного силового трансформатора, применение, принцип работы.</w:t>
      </w:r>
    </w:p>
    <w:p w:rsidR="00D96120" w:rsidRPr="00AA07DD" w:rsidRDefault="00D96120" w:rsidP="00D961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Реостаты. Конструкция реостатов. Назначение. Характеристики.</w:t>
      </w:r>
    </w:p>
    <w:p w:rsidR="00D96120" w:rsidRPr="00AA07DD" w:rsidRDefault="00D96120" w:rsidP="00D961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Задача. </w:t>
      </w:r>
      <w:r w:rsidRPr="00AA07DD">
        <w:rPr>
          <w:rFonts w:ascii="Times New Roman" w:eastAsia="Times New Roman" w:hAnsi="Times New Roman" w:cs="Times New Roman"/>
          <w:szCs w:val="24"/>
        </w:rPr>
        <w:t xml:space="preserve">Шесть катушек, оси которых сдвинуты в пространстве одна относительно другой на угол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228600" cy="219075"/>
            <wp:effectExtent l="0" t="0" r="0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питаются трехфазным током частотой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419100" cy="1905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Гц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 xml:space="preserve">. Определить частоту вращения магнитного поля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52400" cy="20002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№9</w:t>
      </w:r>
    </w:p>
    <w:p w:rsidR="00D96120" w:rsidRPr="00AA07DD" w:rsidRDefault="00D96120" w:rsidP="00D9612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сварочного трансформатора, применение, принцип работы.</w:t>
      </w:r>
    </w:p>
    <w:p w:rsidR="00D96120" w:rsidRPr="00AA07DD" w:rsidRDefault="00D96120" w:rsidP="00D9612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Тепловые реле. Принцип действия, конструкция, назначение.</w:t>
      </w:r>
    </w:p>
    <w:p w:rsidR="00D96120" w:rsidRPr="00AA07DD" w:rsidRDefault="00D96120" w:rsidP="00D9612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Задача. </w:t>
      </w:r>
      <w:r w:rsidRPr="00AA07DD">
        <w:rPr>
          <w:rFonts w:ascii="Times New Roman" w:eastAsia="Times New Roman" w:hAnsi="Times New Roman" w:cs="Times New Roman"/>
          <w:szCs w:val="24"/>
        </w:rPr>
        <w:t xml:space="preserve">Три катушки обмотки статора асинхронной машины питаются от сети трехфазного тока частотой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419100" cy="1905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Гц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 xml:space="preserve">. Ротор вращается с частотой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533400" cy="161925"/>
            <wp:effectExtent l="0" t="0" r="0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об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/</w:t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мин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 xml:space="preserve">. Определить скольжение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114300" cy="1238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№10</w:t>
      </w:r>
    </w:p>
    <w:p w:rsidR="00D96120" w:rsidRPr="00AA07DD" w:rsidRDefault="00D96120" w:rsidP="00D961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трансформатора тока, применение, принцип работы</w:t>
      </w:r>
    </w:p>
    <w:p w:rsidR="00D96120" w:rsidRPr="00AA07DD" w:rsidRDefault="00D96120" w:rsidP="00D961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Путевые и конечные выключатели. Конструкция, назначение.</w:t>
      </w:r>
    </w:p>
    <w:p w:rsidR="00D96120" w:rsidRPr="00AA07DD" w:rsidRDefault="00D96120" w:rsidP="00D961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Паспортные данные асинхронного двигателя: </w:t>
      </w:r>
      <w:r w:rsidRPr="00AA07DD">
        <w:rPr>
          <w:rFonts w:ascii="Calibri" w:eastAsia="Calibri" w:hAnsi="Calibri" w:cs="Times New Roman"/>
          <w:noProof/>
          <w:spacing w:val="-4"/>
          <w:position w:val="-6"/>
        </w:rPr>
        <w:drawing>
          <wp:inline distT="0" distB="0" distL="0" distR="0">
            <wp:extent cx="466725" cy="161925"/>
            <wp:effectExtent l="0" t="0" r="9525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кВт, </w:t>
      </w:r>
      <w:r w:rsidRPr="00AA07DD">
        <w:rPr>
          <w:rFonts w:ascii="Calibri" w:eastAsia="Calibri" w:hAnsi="Calibri" w:cs="Times New Roman"/>
          <w:noProof/>
          <w:spacing w:val="-4"/>
          <w:position w:val="-6"/>
        </w:rPr>
        <w:drawing>
          <wp:inline distT="0" distB="0" distL="0" distR="0">
            <wp:extent cx="495300" cy="161925"/>
            <wp:effectExtent l="0" t="0" r="0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В, </w:t>
      </w:r>
      <w:r w:rsidRPr="00AA07DD">
        <w:rPr>
          <w:rFonts w:ascii="Calibri" w:eastAsia="Calibri" w:hAnsi="Calibri" w:cs="Times New Roman"/>
          <w:noProof/>
          <w:spacing w:val="-4"/>
          <w:position w:val="-10"/>
        </w:rPr>
        <w:drawing>
          <wp:inline distT="0" distB="0" distL="0" distR="0">
            <wp:extent cx="495300" cy="1905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%, </w:t>
      </w:r>
      <w:r w:rsidRPr="00AA07DD">
        <w:rPr>
          <w:rFonts w:ascii="Calibri" w:eastAsia="Calibri" w:hAnsi="Calibri" w:cs="Times New Roman"/>
          <w:noProof/>
          <w:spacing w:val="-4"/>
          <w:position w:val="-10"/>
        </w:rPr>
        <w:drawing>
          <wp:inline distT="0" distB="0" distL="0" distR="0">
            <wp:extent cx="714375" cy="1905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AA07DD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= 2960 </w:t>
      </w:r>
      <w:proofErr w:type="gramStart"/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>об</w:t>
      </w:r>
      <w:proofErr w:type="gramEnd"/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>/</w:t>
      </w:r>
      <w:proofErr w:type="gramStart"/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>мин</w:t>
      </w:r>
      <w:proofErr w:type="gramEnd"/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>. Определить номинальный ток, номинальный момент,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скольжение и частоту тока в роторе, если частота потребляемого из сети тока </w:t>
      </w:r>
      <w:r w:rsidRPr="00AA07DD">
        <w:rPr>
          <w:rFonts w:ascii="Calibri" w:eastAsia="Calibri" w:hAnsi="Calibri" w:cs="Times New Roman"/>
          <w:noProof/>
          <w:position w:val="-10"/>
        </w:rPr>
        <w:drawing>
          <wp:inline distT="0" distB="0" distL="0" distR="0">
            <wp:extent cx="419100" cy="1905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Гц.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№11</w:t>
      </w:r>
    </w:p>
    <w:p w:rsidR="00D96120" w:rsidRPr="00AA07DD" w:rsidRDefault="00D96120" w:rsidP="00D9612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трансформатора напряжения, применение, принцип работы.</w:t>
      </w:r>
    </w:p>
    <w:p w:rsidR="00D96120" w:rsidRPr="00AA07DD" w:rsidRDefault="00D96120" w:rsidP="00D9612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пускорегулирующей и защитной аппаратуры.</w:t>
      </w:r>
    </w:p>
    <w:p w:rsidR="00D96120" w:rsidRPr="00AA07DD" w:rsidRDefault="00D96120" w:rsidP="00D9612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Д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ля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трехфазного асинхронного двигателя известны следующие данные: номинальная частота вращения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600075" cy="200025"/>
            <wp:effectExtent l="0" t="0" r="9525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об/мин, частота напряжения питающей сети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419100" cy="1905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Гц, электромагнитная мощность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600075" cy="200025"/>
            <wp:effectExtent l="0" t="0" r="9525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Вт, механические потери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771525" cy="200025"/>
            <wp:effectExtent l="0" t="0" r="9525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Вт. Определить номинальный и электромагнитный момент двигателя.</w:t>
      </w:r>
    </w:p>
    <w:p w:rsidR="00D96120" w:rsidRPr="00AA07DD" w:rsidRDefault="00D96120" w:rsidP="00D9612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№12</w:t>
      </w:r>
    </w:p>
    <w:p w:rsidR="00D96120" w:rsidRPr="00AA07DD" w:rsidRDefault="00D96120" w:rsidP="00D961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 однофазного  трансформатора, применение, принцип работы</w:t>
      </w:r>
    </w:p>
    <w:p w:rsidR="00D96120" w:rsidRPr="00AA07DD" w:rsidRDefault="00D96120" w:rsidP="00D961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Гашение дуги. Принципы и конструкции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дугогасительных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устройств.</w:t>
      </w:r>
    </w:p>
    <w:p w:rsidR="00D96120" w:rsidRPr="00AA07DD" w:rsidRDefault="00D96120" w:rsidP="00D961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Определить пусковой момент асинхронного двигателя, если электрические потери в роторной цепи при пуске составляют 6.25 кВт, частота тока питающей сети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Гц, номинальная частота вращения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33400" cy="200025"/>
            <wp:effectExtent l="0" t="0" r="0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/мин.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№13</w:t>
      </w:r>
    </w:p>
    <w:p w:rsidR="00D96120" w:rsidRPr="00AA07DD" w:rsidRDefault="00D96120" w:rsidP="00D96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Способы пуск асинхронного двигателя  с короткозамкнутым ротором</w:t>
      </w:r>
    </w:p>
    <w:p w:rsidR="00D96120" w:rsidRPr="00AA07DD" w:rsidRDefault="00D96120" w:rsidP="00D96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Режимы работы и износ контактов. Как его можно уменьшить?</w:t>
      </w:r>
    </w:p>
    <w:p w:rsidR="00D96120" w:rsidRPr="00AA07DD" w:rsidRDefault="00D96120" w:rsidP="00D96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ЗначениеЭДС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индуцируемой в фазе ротора асинхронной машины при скольжении </w:t>
      </w:r>
      <w:r w:rsidRPr="00AA07DD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485775" cy="161925"/>
            <wp:effectExtent l="0" t="0" r="9525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равно 6 В. Определить ток в обмотке неподвижного ротора, если активное сопротивление фазы обмотки ротора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33400" cy="20002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Ом, индуктивность рассеяния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28675" cy="23812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Гн, частота сети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Гц.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№14</w:t>
      </w:r>
    </w:p>
    <w:p w:rsidR="00D96120" w:rsidRPr="00AA07DD" w:rsidRDefault="00D96120" w:rsidP="00D961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Группы соединения обмоток силовых трехфазных трансформаторов.</w:t>
      </w:r>
    </w:p>
    <w:p w:rsidR="00D96120" w:rsidRPr="00AA07DD" w:rsidRDefault="00D96120" w:rsidP="00D961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Нагревание и охлаждение аппаратов. Особенности нагрева обмоток аппаратов на постоянном и переменном токе.</w:t>
      </w:r>
    </w:p>
    <w:p w:rsidR="00D96120" w:rsidRPr="00AA07DD" w:rsidRDefault="00D96120" w:rsidP="00D961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Times New Roman" w:hAnsi="Times New Roman" w:cs="Times New Roman"/>
          <w:spacing w:val="-2"/>
          <w:szCs w:val="24"/>
        </w:rPr>
        <w:t xml:space="preserve"> Для трехфазного асинхронного двигателя известны следующие данные: номинальное напряжение</w:t>
      </w:r>
      <w:proofErr w:type="gramStart"/>
      <w:r w:rsidRPr="00AA07DD">
        <w:rPr>
          <w:rFonts w:ascii="Calibri" w:eastAsia="Times New Roman" w:hAnsi="Calibri" w:cs="Times New Roman"/>
          <w:noProof/>
          <w:spacing w:val="-2"/>
          <w:position w:val="-10"/>
        </w:rPr>
        <w:drawing>
          <wp:inline distT="0" distB="0" distL="0" distR="0">
            <wp:extent cx="561975" cy="200025"/>
            <wp:effectExtent l="0" t="0" r="9525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pacing w:val="-2"/>
          <w:szCs w:val="24"/>
        </w:rPr>
        <w:t xml:space="preserve"> В</w:t>
      </w:r>
      <w:proofErr w:type="gramEnd"/>
      <w:r w:rsidRPr="00AA07DD">
        <w:rPr>
          <w:rFonts w:ascii="Times New Roman" w:eastAsia="Times New Roman" w:hAnsi="Times New Roman" w:cs="Times New Roman"/>
          <w:spacing w:val="-2"/>
          <w:szCs w:val="24"/>
        </w:rPr>
        <w:t xml:space="preserve">, номинальный ток </w:t>
      </w:r>
      <w:r w:rsidRPr="00AA07DD">
        <w:rPr>
          <w:rFonts w:ascii="Calibri" w:eastAsia="Times New Roman" w:hAnsi="Calibri" w:cs="Times New Roman"/>
          <w:noProof/>
          <w:spacing w:val="-2"/>
          <w:position w:val="-10"/>
        </w:rPr>
        <w:drawing>
          <wp:inline distT="0" distB="0" distL="0" distR="0">
            <wp:extent cx="542925" cy="20002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pacing w:val="-2"/>
          <w:szCs w:val="24"/>
        </w:rPr>
        <w:t xml:space="preserve"> А, активное сопротивление фазы обмотки статора </w:t>
      </w:r>
      <w:r w:rsidRPr="00AA07DD">
        <w:rPr>
          <w:rFonts w:ascii="Calibri" w:eastAsia="Times New Roman" w:hAnsi="Calibri" w:cs="Times New Roman"/>
          <w:noProof/>
          <w:spacing w:val="-2"/>
          <w:position w:val="-10"/>
        </w:rPr>
        <w:drawing>
          <wp:inline distT="0" distB="0" distL="0" distR="0">
            <wp:extent cx="523875" cy="200025"/>
            <wp:effectExtent l="0" t="0" r="9525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pacing w:val="-2"/>
          <w:szCs w:val="24"/>
        </w:rPr>
        <w:t xml:space="preserve"> Ом, потери в стали статора </w:t>
      </w:r>
      <w:r w:rsidRPr="00AA07DD">
        <w:rPr>
          <w:rFonts w:ascii="Calibri" w:eastAsia="Times New Roman" w:hAnsi="Calibri" w:cs="Times New Roman"/>
          <w:noProof/>
          <w:spacing w:val="-2"/>
          <w:position w:val="-10"/>
        </w:rPr>
        <w:drawing>
          <wp:inline distT="0" distB="0" distL="0" distR="0">
            <wp:extent cx="600075" cy="200025"/>
            <wp:effectExtent l="0" t="0" r="9525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Вт, коэффициент мощности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790575" cy="2000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частота вращения ротора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533400" cy="200025"/>
            <wp:effectExtent l="0" t="0" r="0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об/мин, схема соединения обмотки статора – «звезда». Определить: потребляемую мощность, электромагнитную мощность, электрические потери в цепи ротора.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№15</w:t>
      </w:r>
    </w:p>
    <w:p w:rsidR="00D96120" w:rsidRPr="00AA07DD" w:rsidRDefault="00D96120" w:rsidP="00D9612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Способы пуска синхронных двигателей.</w:t>
      </w:r>
    </w:p>
    <w:p w:rsidR="00D96120" w:rsidRPr="00AA07DD" w:rsidRDefault="00D96120" w:rsidP="00D9612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Контакты электрических аппаратов. Переходное сопротивление. От каких факторов оно зависит.</w:t>
      </w:r>
    </w:p>
    <w:p w:rsidR="00D96120" w:rsidRPr="00AA07DD" w:rsidRDefault="00D96120" w:rsidP="00D9612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отор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трехфазного синхронного генератора имеет 12 полюсов. Частота напряжения на зажимах генератора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57175" cy="19050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50 Гц. Полезная мощность приводного двигателя 5 кВт. Определить вращающий момент на валу генератора.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№16</w:t>
      </w:r>
    </w:p>
    <w:p w:rsidR="00D96120" w:rsidRPr="00AA07DD" w:rsidRDefault="00D96120" w:rsidP="00D9612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Многообмоточные трансформаторы: особенности конструкции и основные характеристики.</w:t>
      </w:r>
    </w:p>
    <w:p w:rsidR="00D96120" w:rsidRPr="00AA07DD" w:rsidRDefault="00D96120" w:rsidP="00D9612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Электрическая дуга в аппаратах низкого напряжения. Процессы в дуговом промежутке.</w:t>
      </w:r>
    </w:p>
    <w:p w:rsidR="00D96120" w:rsidRPr="00AA07DD" w:rsidRDefault="00D96120" w:rsidP="00D9612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Трехфазный синхронный генератор вырабатывает напряжение частотой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Гц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. Число полюсов 2</w:t>
      </w:r>
      <w:r w:rsidRPr="00AA07DD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= 2. Приводной двигатель создает вращающий момент на валу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04825" cy="200025"/>
            <wp:effectExtent l="0" t="0" r="9525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Нм. Определить полезную мощность приводного двигателя.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№17</w:t>
      </w:r>
    </w:p>
    <w:p w:rsidR="00D96120" w:rsidRPr="00AA07DD" w:rsidRDefault="00D96120" w:rsidP="00D9612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Устройство, применение, принцип работы автотрансформатора и его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оосновные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характеристики.</w:t>
      </w:r>
    </w:p>
    <w:p w:rsidR="00D96120" w:rsidRPr="00AA07DD" w:rsidRDefault="00D96120" w:rsidP="00D9612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Материалы для контактных соединений. Требования к материалам, основные свойства, область применения.</w:t>
      </w:r>
    </w:p>
    <w:p w:rsidR="00D96120" w:rsidRPr="00AA07DD" w:rsidRDefault="00D96120" w:rsidP="00D9612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олная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мощность, потребляемая из сети синхронным двигателем,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47675" cy="200025"/>
            <wp:effectExtent l="0" t="0" r="9525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. Коэффициент мощности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38175" cy="190500"/>
            <wp:effectExtent l="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. Суммарные потери мощности </w:t>
      </w:r>
      <w:r w:rsidRPr="00AA07DD">
        <w:rPr>
          <w:rFonts w:ascii="Times New Roman" w:eastAsia="Calibri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504825" cy="15240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кВт. Определить коэффициент полезного действия двигателя.</w:t>
      </w:r>
    </w:p>
    <w:p w:rsidR="00D96120" w:rsidRPr="00AA07DD" w:rsidRDefault="00D96120" w:rsidP="00D96120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№18</w:t>
      </w:r>
    </w:p>
    <w:p w:rsidR="00D96120" w:rsidRPr="00AA07DD" w:rsidRDefault="00D96120" w:rsidP="00D9612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Условия включения трехфазных трансформаторов на параллельную работу.</w:t>
      </w:r>
    </w:p>
    <w:p w:rsidR="00D96120" w:rsidRPr="00AA07DD" w:rsidRDefault="00D96120" w:rsidP="00D96120">
      <w:pPr>
        <w:numPr>
          <w:ilvl w:val="0"/>
          <w:numId w:val="1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Контакты электрических аппаратов. Переходное сопротивление, 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факторы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от которых оно зависит.</w:t>
      </w:r>
    </w:p>
    <w:p w:rsidR="00D96120" w:rsidRPr="00AA07DD" w:rsidRDefault="00D96120" w:rsidP="00D96120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Трехфазный синхронный двигатель включен в сеть напряжением 220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потребляет линейный ток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04825" cy="200025"/>
            <wp:effectExtent l="0" t="0" r="9525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А и </w:t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развивает мощность на валу </w:t>
      </w:r>
      <w:r w:rsidRPr="00AA07DD">
        <w:rPr>
          <w:rFonts w:ascii="Times New Roman" w:eastAsia="Calibri" w:hAnsi="Times New Roman" w:cs="Times New Roman"/>
          <w:noProof/>
          <w:spacing w:val="-4"/>
          <w:position w:val="-10"/>
          <w:sz w:val="24"/>
          <w:szCs w:val="24"/>
        </w:rPr>
        <w:drawing>
          <wp:inline distT="0" distB="0" distL="0" distR="0">
            <wp:extent cx="485775" cy="200025"/>
            <wp:effectExtent l="0" t="0" r="9525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кВт. КПД двигателя </w:t>
      </w:r>
      <w:r w:rsidRPr="00AA07DD">
        <w:rPr>
          <w:rFonts w:ascii="Times New Roman" w:eastAsia="Calibri" w:hAnsi="Times New Roman" w:cs="Times New Roman"/>
          <w:noProof/>
          <w:spacing w:val="-4"/>
          <w:position w:val="-10"/>
          <w:sz w:val="24"/>
          <w:szCs w:val="24"/>
        </w:rPr>
        <w:drawing>
          <wp:inline distT="0" distB="0" distL="0" distR="0">
            <wp:extent cx="390525" cy="190500"/>
            <wp:effectExtent l="0" t="0" r="9525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%. Определить реактивную мощность, потребляемую двигателем из сети.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№19</w:t>
      </w:r>
    </w:p>
    <w:p w:rsidR="00D96120" w:rsidRPr="00AA07DD" w:rsidRDefault="00D96120" w:rsidP="00D9612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Устройство, применение, принцип работы однофазных асинхронных двигателей.</w:t>
      </w:r>
    </w:p>
    <w:p w:rsidR="00D96120" w:rsidRPr="00AA07DD" w:rsidRDefault="00D96120" w:rsidP="00D9612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Масляный выключатель, его назначение, устройство, принцип работы.</w:t>
      </w:r>
    </w:p>
    <w:p w:rsidR="00D96120" w:rsidRPr="00AA07DD" w:rsidRDefault="00D96120" w:rsidP="00D9612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четырехполюсной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машине постоянного тока длина окружности якоря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м, активная длина проводника обмотки якоря </w:t>
      </w:r>
      <w:r w:rsidRPr="00AA07DD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390525" cy="161925"/>
            <wp:effectExtent l="0" t="0" r="9525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м, магнитный поток обмотки возбуждения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Вб. Определить среднее значение магнитной индукции. 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№20</w:t>
      </w:r>
    </w:p>
    <w:p w:rsidR="00D96120" w:rsidRPr="00AA07DD" w:rsidRDefault="00D96120" w:rsidP="00D9612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Устройство, применение, принцип действия и режимы работы синхронных компенсаторов.</w:t>
      </w:r>
    </w:p>
    <w:p w:rsidR="00D96120" w:rsidRPr="00AA07DD" w:rsidRDefault="00D96120" w:rsidP="00D9612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Выключатель нагрузки,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07DD">
        <w:rPr>
          <w:rFonts w:ascii="Times New Roman" w:eastAsia="Times New Roman" w:hAnsi="Times New Roman" w:cs="Times New Roman"/>
          <w:szCs w:val="24"/>
        </w:rPr>
        <w:t xml:space="preserve">В </w:t>
      </w:r>
      <w:proofErr w:type="spellStart"/>
      <w:r w:rsidRPr="00AA07DD">
        <w:rPr>
          <w:rFonts w:ascii="Times New Roman" w:eastAsia="Times New Roman" w:hAnsi="Times New Roman" w:cs="Times New Roman"/>
          <w:szCs w:val="24"/>
        </w:rPr>
        <w:t>шестиполюсной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машине постоянного тока поток возбуждения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600075" cy="20002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Вб, якорь вращается с частотой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390525" cy="161925"/>
            <wp:effectExtent l="0" t="0" r="9525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об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/</w:t>
      </w:r>
      <w:proofErr w:type="gramStart"/>
      <w:r w:rsidRPr="00AA07DD">
        <w:rPr>
          <w:rFonts w:ascii="Times New Roman" w:eastAsia="Times New Roman" w:hAnsi="Times New Roman" w:cs="Times New Roman"/>
          <w:szCs w:val="24"/>
        </w:rPr>
        <w:t>мин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. Определить среднее значение ЭДС, индуцируемой в проводнике обмотки якоря.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№21</w:t>
      </w:r>
    </w:p>
    <w:p w:rsidR="00D96120" w:rsidRPr="00AA07DD" w:rsidRDefault="00D96120" w:rsidP="00D96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Характеристики двигателей постоянного тока  с независимым и параллельным возбуждением.</w:t>
      </w:r>
    </w:p>
    <w:p w:rsidR="00D96120" w:rsidRPr="00AA07DD" w:rsidRDefault="00D96120" w:rsidP="00D96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Короткозамыкатель,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Э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ДС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генератора независимого возбуждения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561975" cy="200025"/>
            <wp:effectExtent l="0" t="0" r="9525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В, сопротивление якорной обмотки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457200" cy="200025"/>
            <wp:effectExtent l="0" t="0" r="0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Ом. Определить напряжение на щетках генератора при токе нагрузки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504825" cy="200025"/>
            <wp:effectExtent l="0" t="0" r="9525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 А.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№22</w:t>
      </w:r>
    </w:p>
    <w:p w:rsidR="00D96120" w:rsidRPr="00AA07DD" w:rsidRDefault="00D96120" w:rsidP="00D9612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Характеристики асинхронных электрических двигателей.</w:t>
      </w:r>
    </w:p>
    <w:p w:rsidR="00D96120" w:rsidRPr="00AA07DD" w:rsidRDefault="00D96120" w:rsidP="00D9612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Отделитель,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Calibri" w:hAnsi="Times New Roman" w:cs="Times New Roman"/>
        </w:rPr>
        <w:t>М</w:t>
      </w:r>
      <w:proofErr w:type="gramEnd"/>
      <w:r w:rsidRPr="00AA07DD">
        <w:rPr>
          <w:rFonts w:ascii="Times New Roman" w:eastAsia="Calibri" w:hAnsi="Times New Roman" w:cs="Times New Roman"/>
        </w:rPr>
        <w:t>ощность</w:t>
      </w:r>
      <w:proofErr w:type="spellEnd"/>
      <w:r w:rsidRPr="00AA07DD">
        <w:rPr>
          <w:rFonts w:ascii="Times New Roman" w:eastAsia="Calibri" w:hAnsi="Times New Roman" w:cs="Times New Roman"/>
        </w:rPr>
        <w:t xml:space="preserve">, потребляемая генератором постоянного тока от приводного двигателя, </w:t>
      </w:r>
      <w:r w:rsidRPr="00AA07DD">
        <w:rPr>
          <w:rFonts w:ascii="Times New Roman" w:eastAsia="Calibri" w:hAnsi="Times New Roman" w:cs="Times New Roman"/>
          <w:noProof/>
          <w:position w:val="-10"/>
        </w:rPr>
        <w:drawing>
          <wp:inline distT="0" distB="0" distL="0" distR="0">
            <wp:extent cx="447675" cy="20002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</w:rPr>
        <w:t xml:space="preserve"> кВт, суммарные потери мощности в генераторе </w:t>
      </w:r>
      <w:r w:rsidRPr="00AA07DD">
        <w:rPr>
          <w:rFonts w:ascii="Times New Roman" w:eastAsia="Calibri" w:hAnsi="Times New Roman" w:cs="Times New Roman"/>
          <w:noProof/>
          <w:position w:val="-8"/>
        </w:rPr>
        <w:drawing>
          <wp:inline distT="0" distB="0" distL="0" distR="0">
            <wp:extent cx="542925" cy="190500"/>
            <wp:effectExtent l="0" t="0" r="9525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</w:rPr>
        <w:t xml:space="preserve"> кВт. Определить коэффициент полезного действия генератора.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№23</w:t>
      </w:r>
    </w:p>
    <w:p w:rsidR="00D96120" w:rsidRPr="00AA07DD" w:rsidRDefault="00D96120" w:rsidP="00D9612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Характеристики двигателей постоянного тока  последовательного возбуждения</w:t>
      </w:r>
    </w:p>
    <w:p w:rsidR="00D96120" w:rsidRPr="00AA07DD" w:rsidRDefault="00D96120" w:rsidP="00D9612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Разъединитель,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При частоте вращения </w:t>
      </w:r>
      <w:r w:rsidRPr="00AA07DD">
        <w:rPr>
          <w:rFonts w:ascii="Times New Roman" w:eastAsia="Calibri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457200" cy="161925"/>
            <wp:effectExtent l="0" t="0" r="0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мин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двигатель постоянного тока отдает полезную мощность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9575" cy="20002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кВт. Определить полезный момент двигателя.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№24</w:t>
      </w:r>
    </w:p>
    <w:p w:rsidR="00D96120" w:rsidRPr="00AA07DD" w:rsidRDefault="00D96120" w:rsidP="00D9612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Способы 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регулирования  частоты вращения двигателей постоянного тока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120" w:rsidRPr="00AA07DD" w:rsidRDefault="00D96120" w:rsidP="00D9612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Вакуумный выключатель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Задача.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При напряжении</w:t>
      </w:r>
      <w:proofErr w:type="gramStart"/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71500" cy="2000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двигатель постоянного тока потребляет из сети ток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57200" cy="200025"/>
            <wp:effectExtent l="0" t="0" r="0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А. Мощность на валу двигателя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04825" cy="20002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кВт. Определить суммарные потери мощности в двигателе.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№25</w:t>
      </w:r>
    </w:p>
    <w:p w:rsidR="00D96120" w:rsidRPr="00AA07DD" w:rsidRDefault="00D96120" w:rsidP="00D9612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Тормозные режимы машины постоянного тока с независимым возбуждением.</w:t>
      </w:r>
    </w:p>
    <w:p w:rsidR="00D96120" w:rsidRPr="00AA07DD" w:rsidRDefault="00D96120" w:rsidP="00D9612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Реле </w:t>
      </w:r>
      <w:proofErr w:type="spellStart"/>
      <w:r w:rsidRPr="00AA07DD">
        <w:rPr>
          <w:rFonts w:ascii="Times New Roman" w:eastAsia="Calibri" w:hAnsi="Times New Roman" w:cs="Times New Roman"/>
          <w:sz w:val="24"/>
          <w:szCs w:val="24"/>
        </w:rPr>
        <w:t>тока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>Ч</w:t>
      </w:r>
      <w:proofErr w:type="gramEnd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>етырехполюсный</w:t>
      </w:r>
      <w:proofErr w:type="spellEnd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асинхронный двигатель питается от сети частотой </w:t>
      </w:r>
      <w:r w:rsidRPr="00AA07DD">
        <w:rPr>
          <w:rFonts w:ascii="Times New Roman" w:eastAsia="Calibri" w:hAnsi="Times New Roman" w:cs="Times New Roman"/>
          <w:noProof/>
          <w:spacing w:val="-2"/>
          <w:position w:val="-10"/>
          <w:sz w:val="24"/>
          <w:szCs w:val="24"/>
        </w:rPr>
        <w:drawing>
          <wp:inline distT="0" distB="0" distL="0" distR="0">
            <wp:extent cx="457200" cy="20002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Гц. Найти частоту </w:t>
      </w:r>
      <w:proofErr w:type="spellStart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>вращениядвигателя</w:t>
      </w:r>
      <w:proofErr w:type="spellEnd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>, если известно, что электромагнитная мощность</w:t>
      </w:r>
      <w:r w:rsidRPr="00AA07DD">
        <w:rPr>
          <w:rFonts w:ascii="Times New Roman" w:eastAsia="Calibri" w:hAnsi="Times New Roman" w:cs="Times New Roman"/>
          <w:noProof/>
          <w:spacing w:val="-2"/>
          <w:position w:val="-10"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>Вт</w:t>
      </w:r>
      <w:proofErr w:type="gramEnd"/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механическая мощность </w:t>
      </w:r>
      <w:r w:rsidRPr="00AA07DD">
        <w:rPr>
          <w:rFonts w:ascii="Times New Roman" w:eastAsia="Calibri" w:hAnsi="Times New Roman" w:cs="Times New Roman"/>
          <w:noProof/>
          <w:spacing w:val="-2"/>
          <w:position w:val="-10"/>
          <w:sz w:val="24"/>
          <w:szCs w:val="24"/>
        </w:rPr>
        <w:drawing>
          <wp:inline distT="0" distB="0" distL="0" distR="0">
            <wp:extent cx="657225" cy="20002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Вт.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№26</w:t>
      </w:r>
    </w:p>
    <w:p w:rsidR="00D96120" w:rsidRPr="00AA07DD" w:rsidRDefault="00D96120" w:rsidP="00D9612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Пуск асинхронного двигателя с фазным ротором</w:t>
      </w:r>
    </w:p>
    <w:p w:rsidR="00D96120" w:rsidRPr="00AA07DD" w:rsidRDefault="00D96120" w:rsidP="00D9612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Газовое реле,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С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кольжение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07DD">
        <w:rPr>
          <w:rFonts w:ascii="Times New Roman" w:eastAsia="Times New Roman" w:hAnsi="Times New Roman" w:cs="Times New Roman"/>
          <w:szCs w:val="24"/>
        </w:rPr>
        <w:t>шестиполюсного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асинхронного двигателя равно 3 %. Определить частоту вращения ротора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114300" cy="123825"/>
            <wp:effectExtent l="0" t="0" r="0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частоту тока обмотки ротора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, если частота тока обмотки статора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447675" cy="200025"/>
            <wp:effectExtent l="0" t="0" r="9525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Гц.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№27</w:t>
      </w:r>
    </w:p>
    <w:p w:rsidR="00D96120" w:rsidRPr="00AA07DD" w:rsidRDefault="00D96120" w:rsidP="00D9612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Понятие о процессах коммутации в электрических машинах постоянного тока.</w:t>
      </w:r>
    </w:p>
    <w:p w:rsidR="00D96120" w:rsidRPr="00AA07DD" w:rsidRDefault="00D96120" w:rsidP="00D9612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Режимы работы электрических аппаратов.</w:t>
      </w:r>
    </w:p>
    <w:p w:rsidR="00D96120" w:rsidRPr="00AA07DD" w:rsidRDefault="00D96120" w:rsidP="00D9612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Задача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. Для трехфазного асинхронного двигателя известны следующие данные: номинальная частота вращения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>мин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частота напряжения питающей сети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9100" cy="19050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Гц, электромагнитная мощность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00075" cy="200025"/>
            <wp:effectExtent l="0" t="0" r="9525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Вт, механические потери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771525" cy="20002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Вт. Определить номинальный и электромагнитный момент двигателя.</w:t>
      </w:r>
    </w:p>
    <w:p w:rsidR="00D96120" w:rsidRPr="00AA07DD" w:rsidRDefault="00D96120" w:rsidP="00D96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№28</w:t>
      </w:r>
    </w:p>
    <w:p w:rsidR="00D96120" w:rsidRPr="00AA07DD" w:rsidRDefault="00D96120" w:rsidP="00D96120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Физические процессы в асинхронной машине с вращающимся ротором. Скольжение АМ.</w:t>
      </w:r>
    </w:p>
    <w:p w:rsidR="00D96120" w:rsidRPr="00AA07DD" w:rsidRDefault="00D96120" w:rsidP="00D96120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Реле минимального напряжения, его применение, устройство, принцип работы.</w:t>
      </w:r>
    </w:p>
    <w:p w:rsidR="00D96120" w:rsidRPr="00AA07DD" w:rsidRDefault="00D96120" w:rsidP="00D96120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О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пределить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 КПД трехфазного трансформатора, если номинальная мощность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90500" cy="20002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100 </w:t>
      </w:r>
      <w:proofErr w:type="spellStart"/>
      <w:r w:rsidRPr="00AA07DD">
        <w:rPr>
          <w:rFonts w:ascii="Times New Roman" w:eastAsia="Times New Roman" w:hAnsi="Times New Roman" w:cs="Times New Roman"/>
          <w:szCs w:val="24"/>
        </w:rPr>
        <w:t>кВА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, коэффициент мощности нагрузки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390525" cy="20002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0.8, потери короткого замыкания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</w:t>
      </w:r>
      <w:r w:rsidRPr="00AA07DD">
        <w:rPr>
          <w:rFonts w:ascii="Times New Roman" w:eastAsia="Times New Roman" w:hAnsi="Times New Roman" w:cs="Times New Roman"/>
          <w:szCs w:val="24"/>
        </w:rPr>
        <w:br/>
        <w:t xml:space="preserve">= 2000 Вт, потери холостого хода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500 Вт, коэффициент нагрузки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80975" cy="200025"/>
            <wp:effectExtent l="0" t="0" r="9525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0.5.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№29</w:t>
      </w:r>
    </w:p>
    <w:p w:rsidR="00D96120" w:rsidRPr="00AA07DD" w:rsidRDefault="00D96120" w:rsidP="00D9612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Физические процессы в асинхронной машине с неподвижным ротором и области применения таких машин.</w:t>
      </w:r>
    </w:p>
    <w:p w:rsidR="00D96120" w:rsidRPr="00AA07DD" w:rsidRDefault="00D96120" w:rsidP="00D9612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lastRenderedPageBreak/>
        <w:t>Электромагнитные механизмы электрических аппаратов: основные понятия, классификация.</w:t>
      </w:r>
    </w:p>
    <w:p w:rsidR="00D96120" w:rsidRPr="00AA07DD" w:rsidRDefault="00D96120" w:rsidP="00D9612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A07DD">
        <w:rPr>
          <w:rFonts w:ascii="Times New Roman" w:eastAsia="Times New Roman" w:hAnsi="Times New Roman" w:cs="Times New Roman"/>
          <w:szCs w:val="24"/>
        </w:rPr>
        <w:t>М</w:t>
      </w:r>
      <w:proofErr w:type="gramEnd"/>
      <w:r w:rsidRPr="00AA07DD">
        <w:rPr>
          <w:rFonts w:ascii="Times New Roman" w:eastAsia="Times New Roman" w:hAnsi="Times New Roman" w:cs="Times New Roman"/>
          <w:szCs w:val="24"/>
        </w:rPr>
        <w:t>ощность</w:t>
      </w:r>
      <w:proofErr w:type="spellEnd"/>
      <w:r w:rsidRPr="00AA07DD">
        <w:rPr>
          <w:rFonts w:ascii="Times New Roman" w:eastAsia="Times New Roman" w:hAnsi="Times New Roman" w:cs="Times New Roman"/>
          <w:szCs w:val="24"/>
        </w:rPr>
        <w:t xml:space="preserve">, потребляемая однофазным понижающим трансформатором,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161925" cy="200025"/>
            <wp:effectExtent l="0" t="0" r="9525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500 ВА. Напряжение сети </w:t>
      </w:r>
      <w:r w:rsidRPr="00AA07DD">
        <w:rPr>
          <w:rFonts w:ascii="Calibri" w:eastAsia="Times New Roman" w:hAnsi="Calibri" w:cs="Times New Roman"/>
          <w:noProof/>
          <w:position w:val="-10"/>
        </w:rPr>
        <w:drawing>
          <wp:inline distT="0" distB="0" distL="0" distR="0">
            <wp:extent cx="200025" cy="200025"/>
            <wp:effectExtent l="0" t="0" r="9525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 xml:space="preserve">= 100 В. Коэффициент трансформации </w:t>
      </w:r>
      <w:r w:rsidRPr="00AA07DD">
        <w:rPr>
          <w:rFonts w:ascii="Calibri" w:eastAsia="Times New Roman" w:hAnsi="Calibri" w:cs="Times New Roman"/>
          <w:noProof/>
          <w:position w:val="-6"/>
        </w:rPr>
        <w:drawing>
          <wp:inline distT="0" distB="0" distL="0" distR="0">
            <wp:extent cx="123825" cy="16192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Times New Roman" w:hAnsi="Times New Roman" w:cs="Times New Roman"/>
          <w:szCs w:val="24"/>
        </w:rPr>
        <w:t>= 10. Определить ток нагрузки.</w:t>
      </w:r>
    </w:p>
    <w:p w:rsidR="00D96120" w:rsidRPr="00AA07DD" w:rsidRDefault="00D96120" w:rsidP="00D9612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6120" w:rsidRPr="00AA07DD" w:rsidRDefault="00D96120" w:rsidP="00D96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7DD">
        <w:rPr>
          <w:rFonts w:ascii="Times New Roman" w:eastAsia="Calibri" w:hAnsi="Times New Roman" w:cs="Times New Roman"/>
          <w:b/>
          <w:sz w:val="24"/>
          <w:szCs w:val="24"/>
        </w:rPr>
        <w:t>БИЛЕТ №30</w:t>
      </w:r>
    </w:p>
    <w:p w:rsidR="00D96120" w:rsidRPr="00AA07DD" w:rsidRDefault="00D96120" w:rsidP="00D9612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Внешние и регулировочные характеристики генераторов постоянного тока.</w:t>
      </w:r>
    </w:p>
    <w:p w:rsidR="00D96120" w:rsidRPr="00AA07DD" w:rsidRDefault="00D96120" w:rsidP="00D9612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>Классификация, устройство, принцип действия бесконтактных электроаппаратов.</w:t>
      </w:r>
    </w:p>
    <w:p w:rsidR="00D96120" w:rsidRPr="00AA07DD" w:rsidRDefault="00D96120" w:rsidP="00D9612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Задача. Чему равно значение напряжения на зажимах трансформатора, </w:t>
      </w:r>
      <w:r w:rsidRPr="00AA07DD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если изменение вторичного напряжения </w:t>
      </w:r>
      <w:r w:rsidRPr="00AA07DD">
        <w:rPr>
          <w:rFonts w:ascii="Times New Roman" w:eastAsia="Calibri" w:hAnsi="Times New Roman" w:cs="Times New Roman"/>
          <w:noProof/>
          <w:spacing w:val="12"/>
          <w:position w:val="-6"/>
          <w:sz w:val="24"/>
          <w:szCs w:val="24"/>
        </w:rPr>
        <w:drawing>
          <wp:inline distT="0" distB="0" distL="0" distR="0">
            <wp:extent cx="257175" cy="161925"/>
            <wp:effectExtent l="0" t="0" r="9525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= 4 %, коэффициент нагрузки </w:t>
      </w:r>
      <w:r w:rsidRPr="00AA07DD">
        <w:rPr>
          <w:rFonts w:ascii="Times New Roman" w:eastAsia="Calibri" w:hAnsi="Times New Roman" w:cs="Times New Roman"/>
          <w:noProof/>
          <w:spacing w:val="12"/>
          <w:position w:val="-10"/>
          <w:sz w:val="24"/>
          <w:szCs w:val="24"/>
        </w:rPr>
        <w:drawing>
          <wp:inline distT="0" distB="0" distL="0" distR="0">
            <wp:extent cx="180975" cy="200025"/>
            <wp:effectExtent l="0" t="0" r="9525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pacing w:val="12"/>
          <w:sz w:val="24"/>
          <w:szCs w:val="24"/>
        </w:rPr>
        <w:t>= 0.5</w:t>
      </w:r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, номинальное напряжение вторичной обмотки </w:t>
      </w:r>
      <w:r w:rsidRPr="00AA07DD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66700" cy="200025"/>
            <wp:effectExtent l="0" t="0" r="0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DD">
        <w:rPr>
          <w:rFonts w:ascii="Times New Roman" w:eastAsia="Calibri" w:hAnsi="Times New Roman" w:cs="Times New Roman"/>
          <w:sz w:val="24"/>
          <w:szCs w:val="24"/>
        </w:rPr>
        <w:t>= 400</w:t>
      </w:r>
      <w:proofErr w:type="gramStart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A07D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D96120" w:rsidRDefault="00D96120" w:rsidP="00D9612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D96120" w:rsidRDefault="00D96120" w:rsidP="00D9612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108F6">
        <w:rPr>
          <w:rFonts w:ascii="Times New Roman" w:hAnsi="Times New Roman" w:cs="Times New Roman"/>
          <w:bCs/>
          <w:i/>
          <w:sz w:val="28"/>
          <w:szCs w:val="28"/>
        </w:rPr>
        <w:t>Шкала оценки образовательных достижений</w:t>
      </w:r>
    </w:p>
    <w:p w:rsidR="00D96120" w:rsidRDefault="00D96120" w:rsidP="00D9612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D96120" w:rsidRDefault="00D96120" w:rsidP="00D9612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D96120" w:rsidRPr="004C45A0" w:rsidRDefault="00D96120" w:rsidP="00D9612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5A0">
        <w:rPr>
          <w:rFonts w:ascii="Times New Roman" w:eastAsia="Times New Roman" w:hAnsi="Times New Roman" w:cs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D96120" w:rsidRPr="004C45A0" w:rsidRDefault="00D96120" w:rsidP="00D9612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5A0">
        <w:rPr>
          <w:rFonts w:ascii="Times New Roman" w:eastAsia="Times New Roman" w:hAnsi="Times New Roman" w:cs="Times New Roman"/>
          <w:sz w:val="28"/>
          <w:szCs w:val="28"/>
        </w:rPr>
        <w:t>За  верное решение задачи выставляется положительная оценка – 3 балл.</w:t>
      </w:r>
    </w:p>
    <w:p w:rsidR="00D96120" w:rsidRPr="004C45A0" w:rsidRDefault="00D96120" w:rsidP="00D9612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5A0">
        <w:rPr>
          <w:rFonts w:ascii="Times New Roman" w:eastAsia="Times New Roman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D96120" w:rsidRPr="004C45A0" w:rsidRDefault="00D96120" w:rsidP="00D96120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5A0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оценки образовательных достижений</w:t>
      </w:r>
    </w:p>
    <w:p w:rsidR="00D96120" w:rsidRPr="004C45A0" w:rsidRDefault="00D96120" w:rsidP="00D9612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D96120" w:rsidRPr="004C45A0" w:rsidTr="00810569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D96120" w:rsidRPr="004C45A0" w:rsidTr="00810569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D96120" w:rsidRPr="004C45A0" w:rsidTr="00810569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+ ответ на 1вопрос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D96120" w:rsidRPr="004C45A0" w:rsidTr="00810569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D96120" w:rsidRPr="004C45A0" w:rsidTr="00810569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sz w:val="24"/>
                <w:szCs w:val="24"/>
              </w:rPr>
              <w:t>2 ответа на вопрос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6120" w:rsidRPr="004C45A0" w:rsidRDefault="00D96120" w:rsidP="00810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842728" w:rsidRDefault="00842728"/>
    <w:sectPr w:rsidR="008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CC4"/>
    <w:multiLevelType w:val="hybridMultilevel"/>
    <w:tmpl w:val="2E1C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C6D"/>
    <w:multiLevelType w:val="hybridMultilevel"/>
    <w:tmpl w:val="9ECE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A6B"/>
    <w:multiLevelType w:val="hybridMultilevel"/>
    <w:tmpl w:val="574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588C"/>
    <w:multiLevelType w:val="hybridMultilevel"/>
    <w:tmpl w:val="6B62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34E8"/>
    <w:multiLevelType w:val="hybridMultilevel"/>
    <w:tmpl w:val="C46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1416"/>
    <w:multiLevelType w:val="hybridMultilevel"/>
    <w:tmpl w:val="61FA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55654"/>
    <w:multiLevelType w:val="hybridMultilevel"/>
    <w:tmpl w:val="9C98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017"/>
    <w:multiLevelType w:val="hybridMultilevel"/>
    <w:tmpl w:val="C0C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3AF4"/>
    <w:multiLevelType w:val="hybridMultilevel"/>
    <w:tmpl w:val="986C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76DC"/>
    <w:multiLevelType w:val="hybridMultilevel"/>
    <w:tmpl w:val="C7E2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C7A30"/>
    <w:multiLevelType w:val="hybridMultilevel"/>
    <w:tmpl w:val="97AE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289F"/>
    <w:multiLevelType w:val="hybridMultilevel"/>
    <w:tmpl w:val="817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6EA3"/>
    <w:multiLevelType w:val="hybridMultilevel"/>
    <w:tmpl w:val="08C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8523F"/>
    <w:multiLevelType w:val="hybridMultilevel"/>
    <w:tmpl w:val="115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3037"/>
    <w:multiLevelType w:val="hybridMultilevel"/>
    <w:tmpl w:val="3514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1E96"/>
    <w:multiLevelType w:val="hybridMultilevel"/>
    <w:tmpl w:val="D988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05A8"/>
    <w:multiLevelType w:val="hybridMultilevel"/>
    <w:tmpl w:val="3838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17E4E"/>
    <w:multiLevelType w:val="hybridMultilevel"/>
    <w:tmpl w:val="316A3EB2"/>
    <w:lvl w:ilvl="0" w:tplc="A386E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50121"/>
    <w:multiLevelType w:val="hybridMultilevel"/>
    <w:tmpl w:val="4B94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5432"/>
    <w:multiLevelType w:val="hybridMultilevel"/>
    <w:tmpl w:val="F24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31B4"/>
    <w:multiLevelType w:val="hybridMultilevel"/>
    <w:tmpl w:val="67B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6D80"/>
    <w:multiLevelType w:val="hybridMultilevel"/>
    <w:tmpl w:val="B516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B7834"/>
    <w:multiLevelType w:val="hybridMultilevel"/>
    <w:tmpl w:val="2B8C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23BF"/>
    <w:multiLevelType w:val="hybridMultilevel"/>
    <w:tmpl w:val="F12E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D1579"/>
    <w:multiLevelType w:val="hybridMultilevel"/>
    <w:tmpl w:val="AF06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928E7"/>
    <w:multiLevelType w:val="hybridMultilevel"/>
    <w:tmpl w:val="926E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86510"/>
    <w:multiLevelType w:val="hybridMultilevel"/>
    <w:tmpl w:val="07C4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8656F"/>
    <w:multiLevelType w:val="hybridMultilevel"/>
    <w:tmpl w:val="F24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0268C"/>
    <w:multiLevelType w:val="hybridMultilevel"/>
    <w:tmpl w:val="3AE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02121"/>
    <w:multiLevelType w:val="hybridMultilevel"/>
    <w:tmpl w:val="AF74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25"/>
  </w:num>
  <w:num w:numId="5">
    <w:abstractNumId w:val="17"/>
  </w:num>
  <w:num w:numId="6">
    <w:abstractNumId w:val="23"/>
  </w:num>
  <w:num w:numId="7">
    <w:abstractNumId w:val="1"/>
  </w:num>
  <w:num w:numId="8">
    <w:abstractNumId w:val="10"/>
  </w:num>
  <w:num w:numId="9">
    <w:abstractNumId w:val="13"/>
  </w:num>
  <w:num w:numId="10">
    <w:abstractNumId w:val="27"/>
  </w:num>
  <w:num w:numId="11">
    <w:abstractNumId w:val="19"/>
  </w:num>
  <w:num w:numId="12">
    <w:abstractNumId w:val="12"/>
  </w:num>
  <w:num w:numId="13">
    <w:abstractNumId w:val="18"/>
  </w:num>
  <w:num w:numId="14">
    <w:abstractNumId w:val="4"/>
  </w:num>
  <w:num w:numId="15">
    <w:abstractNumId w:val="5"/>
  </w:num>
  <w:num w:numId="16">
    <w:abstractNumId w:val="9"/>
  </w:num>
  <w:num w:numId="17">
    <w:abstractNumId w:val="6"/>
  </w:num>
  <w:num w:numId="18">
    <w:abstractNumId w:val="3"/>
  </w:num>
  <w:num w:numId="19">
    <w:abstractNumId w:val="20"/>
  </w:num>
  <w:num w:numId="20">
    <w:abstractNumId w:val="0"/>
  </w:num>
  <w:num w:numId="21">
    <w:abstractNumId w:val="26"/>
  </w:num>
  <w:num w:numId="22">
    <w:abstractNumId w:val="22"/>
  </w:num>
  <w:num w:numId="23">
    <w:abstractNumId w:val="2"/>
  </w:num>
  <w:num w:numId="24">
    <w:abstractNumId w:val="28"/>
  </w:num>
  <w:num w:numId="25">
    <w:abstractNumId w:val="29"/>
  </w:num>
  <w:num w:numId="26">
    <w:abstractNumId w:val="7"/>
  </w:num>
  <w:num w:numId="27">
    <w:abstractNumId w:val="8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96120"/>
    <w:rsid w:val="00842728"/>
    <w:rsid w:val="00D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БТЖТ-ЗО</cp:lastModifiedBy>
  <cp:revision>2</cp:revision>
  <dcterms:created xsi:type="dcterms:W3CDTF">2020-04-13T04:12:00Z</dcterms:created>
  <dcterms:modified xsi:type="dcterms:W3CDTF">2020-04-13T04:12:00Z</dcterms:modified>
</cp:coreProperties>
</file>