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05" w:rsidRDefault="00B30305" w:rsidP="00B3030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Преподаватель: Копылов Владимир </w:t>
      </w:r>
      <w:proofErr w:type="spellStart"/>
      <w:r>
        <w:rPr>
          <w:rFonts w:ascii="Times New Roman" w:hAnsi="Times New Roman" w:cs="Times New Roman"/>
          <w:b/>
          <w:sz w:val="28"/>
          <w:szCs w:val="28"/>
        </w:rPr>
        <w:t>Линович</w:t>
      </w:r>
      <w:proofErr w:type="spellEnd"/>
    </w:p>
    <w:p w:rsidR="00B30305" w:rsidRDefault="00B30305" w:rsidP="00B30305">
      <w:pPr>
        <w:spacing w:after="0"/>
        <w:jc w:val="both"/>
        <w:rPr>
          <w:rFonts w:ascii="Times New Roman" w:hAnsi="Times New Roman" w:cs="Times New Roman"/>
          <w:b/>
          <w:sz w:val="28"/>
          <w:szCs w:val="28"/>
        </w:rPr>
      </w:pPr>
    </w:p>
    <w:p w:rsidR="00B30305" w:rsidRDefault="00B30305" w:rsidP="00B30305">
      <w:pPr>
        <w:spacing w:after="0"/>
        <w:jc w:val="both"/>
        <w:rPr>
          <w:rFonts w:ascii="Times New Roman" w:hAnsi="Times New Roman" w:cs="Times New Roman"/>
          <w:b/>
          <w:color w:val="FF0000"/>
          <w:sz w:val="28"/>
          <w:szCs w:val="28"/>
        </w:rPr>
      </w:pPr>
      <w:r w:rsidRPr="00E10D17">
        <w:rPr>
          <w:rFonts w:ascii="Times New Roman" w:hAnsi="Times New Roman" w:cs="Times New Roman"/>
          <w:b/>
          <w:sz w:val="28"/>
          <w:szCs w:val="28"/>
        </w:rPr>
        <w:t>Ответы на задания отправлять на электронную почту:</w:t>
      </w:r>
      <w:r w:rsidRPr="00E10D17">
        <w:t xml:space="preserve"> </w:t>
      </w:r>
      <w:hyperlink r:id="rId5" w:history="1">
        <w:r w:rsidRPr="00EF0C03">
          <w:rPr>
            <w:rStyle w:val="a8"/>
            <w:rFonts w:ascii="Times New Roman" w:hAnsi="Times New Roman" w:cs="Times New Roman"/>
            <w:b/>
            <w:sz w:val="28"/>
            <w:szCs w:val="28"/>
          </w:rPr>
          <w:t>belolga40@mail.ru</w:t>
        </w:r>
      </w:hyperlink>
      <w:r>
        <w:rPr>
          <w:rFonts w:ascii="Times New Roman" w:hAnsi="Times New Roman" w:cs="Times New Roman"/>
          <w:b/>
          <w:color w:val="FF0000"/>
          <w:sz w:val="28"/>
          <w:szCs w:val="28"/>
        </w:rPr>
        <w:t xml:space="preserve"> или в  группу в </w:t>
      </w:r>
      <w:proofErr w:type="spellStart"/>
      <w:r>
        <w:rPr>
          <w:rFonts w:ascii="Times New Roman" w:hAnsi="Times New Roman" w:cs="Times New Roman"/>
          <w:b/>
          <w:color w:val="FF0000"/>
          <w:sz w:val="28"/>
          <w:szCs w:val="28"/>
        </w:rPr>
        <w:t>ватсап</w:t>
      </w:r>
      <w:proofErr w:type="spellEnd"/>
    </w:p>
    <w:p w:rsidR="00B30305" w:rsidRDefault="00B30305" w:rsidP="00B30305">
      <w:pPr>
        <w:spacing w:after="0"/>
        <w:jc w:val="both"/>
        <w:rPr>
          <w:rFonts w:ascii="Times New Roman" w:hAnsi="Times New Roman" w:cs="Times New Roman"/>
          <w:b/>
          <w:color w:val="FF0000"/>
          <w:sz w:val="28"/>
          <w:szCs w:val="28"/>
        </w:rPr>
      </w:pPr>
    </w:p>
    <w:p w:rsidR="00B30305" w:rsidRPr="00E40244" w:rsidRDefault="00B30305" w:rsidP="00B30305">
      <w:pPr>
        <w:widowControl w:val="0"/>
        <w:autoSpaceDE w:val="0"/>
        <w:autoSpaceDN w:val="0"/>
        <w:adjustRightInd w:val="0"/>
        <w:spacing w:after="0" w:line="360" w:lineRule="auto"/>
        <w:ind w:firstLine="709"/>
        <w:jc w:val="center"/>
        <w:rPr>
          <w:rFonts w:ascii="Times New Roman" w:eastAsia="Times New Roman" w:hAnsi="Times New Roman" w:cs="Times New Roman"/>
          <w:b/>
          <w:bCs/>
          <w:i/>
          <w:sz w:val="28"/>
          <w:szCs w:val="28"/>
        </w:rPr>
      </w:pPr>
      <w:r w:rsidRPr="00E40244">
        <w:rPr>
          <w:rFonts w:ascii="Times New Roman" w:eastAsia="Times New Roman" w:hAnsi="Times New Roman" w:cs="Times New Roman"/>
          <w:b/>
          <w:bCs/>
          <w:i/>
          <w:sz w:val="28"/>
          <w:szCs w:val="28"/>
        </w:rPr>
        <w:t>Практическая работа №1</w:t>
      </w:r>
    </w:p>
    <w:p w:rsidR="00B30305" w:rsidRPr="00E40244" w:rsidRDefault="00B30305" w:rsidP="00B30305">
      <w:pPr>
        <w:ind w:left="360"/>
        <w:jc w:val="center"/>
        <w:rPr>
          <w:rFonts w:ascii="Times New Roman" w:eastAsia="Calibri" w:hAnsi="Times New Roman" w:cs="Times New Roman"/>
          <w:b/>
          <w:sz w:val="28"/>
          <w:szCs w:val="28"/>
        </w:rPr>
      </w:pPr>
      <w:r w:rsidRPr="00E40244">
        <w:rPr>
          <w:rFonts w:ascii="Times New Roman" w:eastAsia="Calibri" w:hAnsi="Times New Roman" w:cs="Times New Roman"/>
          <w:b/>
          <w:sz w:val="28"/>
          <w:szCs w:val="28"/>
        </w:rPr>
        <w:t>Чтение маркировки проводов и кабелей</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b/>
          <w:bCs/>
          <w:sz w:val="28"/>
          <w:szCs w:val="28"/>
        </w:rPr>
        <w:t xml:space="preserve">Цель: </w:t>
      </w:r>
      <w:r w:rsidRPr="00E40244">
        <w:rPr>
          <w:rFonts w:ascii="Times New Roman" w:eastAsia="Times New Roman" w:hAnsi="Times New Roman" w:cs="Times New Roman"/>
          <w:bCs/>
          <w:sz w:val="28"/>
          <w:szCs w:val="28"/>
        </w:rPr>
        <w:t xml:space="preserve">научиться читать </w:t>
      </w:r>
      <w:proofErr w:type="spellStart"/>
      <w:r w:rsidRPr="00E40244">
        <w:rPr>
          <w:rFonts w:ascii="Times New Roman" w:eastAsia="Times New Roman" w:hAnsi="Times New Roman" w:cs="Times New Roman"/>
          <w:bCs/>
          <w:sz w:val="28"/>
          <w:szCs w:val="28"/>
        </w:rPr>
        <w:t>маркировку</w:t>
      </w:r>
      <w:r w:rsidRPr="00E40244">
        <w:rPr>
          <w:rFonts w:ascii="Times New Roman" w:eastAsia="Times New Roman" w:hAnsi="Times New Roman" w:cs="Times New Roman"/>
          <w:sz w:val="28"/>
          <w:szCs w:val="28"/>
        </w:rPr>
        <w:t>проводов</w:t>
      </w:r>
      <w:proofErr w:type="spellEnd"/>
      <w:r w:rsidRPr="00E40244">
        <w:rPr>
          <w:rFonts w:ascii="Times New Roman" w:eastAsia="Times New Roman" w:hAnsi="Times New Roman" w:cs="Times New Roman"/>
          <w:sz w:val="28"/>
          <w:szCs w:val="28"/>
        </w:rPr>
        <w:t xml:space="preserve"> и кабелей, освоить расчеты по их рациональному экономическому использованию.</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E40244">
        <w:rPr>
          <w:rFonts w:ascii="Times New Roman" w:eastAsia="Times New Roman" w:hAnsi="Times New Roman" w:cs="Times New Roman"/>
          <w:b/>
          <w:bCs/>
          <w:i/>
          <w:sz w:val="28"/>
          <w:szCs w:val="28"/>
        </w:rPr>
        <w:t>Порядок выполнения работы</w:t>
      </w:r>
    </w:p>
    <w:p w:rsidR="00B30305" w:rsidRPr="00E40244" w:rsidRDefault="00B30305" w:rsidP="00B30305">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Изучить устройство и маркировку проводов и кабелей.</w:t>
      </w:r>
    </w:p>
    <w:p w:rsidR="00B30305" w:rsidRPr="00E40244" w:rsidRDefault="00B30305" w:rsidP="00B30305">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По заданию преподавателя определить или рассчитать диаметр жил образцов провода или кабеля.</w:t>
      </w:r>
    </w:p>
    <w:p w:rsidR="00B30305" w:rsidRPr="00E40244" w:rsidRDefault="00B30305" w:rsidP="00B30305">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Определить допустимые токовые нагрузки для полученного стандартного сечения.</w:t>
      </w:r>
    </w:p>
    <w:p w:rsidR="00B30305" w:rsidRPr="00E40244" w:rsidRDefault="00B30305" w:rsidP="00B30305">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Рассчитать и выбрать рациональный вариант использования проводов для монтажа проводки.</w:t>
      </w:r>
    </w:p>
    <w:p w:rsidR="00B30305" w:rsidRPr="00E40244" w:rsidRDefault="00B30305" w:rsidP="00B30305">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Ответить на контрольные вопросы.</w:t>
      </w:r>
    </w:p>
    <w:p w:rsidR="00B30305" w:rsidRPr="00E40244" w:rsidRDefault="00B30305" w:rsidP="00B30305">
      <w:pPr>
        <w:widowControl w:val="0"/>
        <w:autoSpaceDE w:val="0"/>
        <w:autoSpaceDN w:val="0"/>
        <w:adjustRightInd w:val="0"/>
        <w:spacing w:after="0" w:line="360" w:lineRule="auto"/>
        <w:ind w:firstLine="709"/>
        <w:jc w:val="center"/>
        <w:rPr>
          <w:rFonts w:ascii="Times New Roman" w:eastAsia="Times New Roman" w:hAnsi="Times New Roman" w:cs="Times New Roman"/>
          <w:b/>
          <w:i/>
          <w:sz w:val="28"/>
          <w:szCs w:val="28"/>
        </w:rPr>
      </w:pPr>
      <w:r w:rsidRPr="00E40244">
        <w:rPr>
          <w:rFonts w:ascii="Times New Roman" w:eastAsia="Times New Roman" w:hAnsi="Times New Roman" w:cs="Times New Roman"/>
          <w:b/>
          <w:i/>
          <w:sz w:val="28"/>
          <w:szCs w:val="28"/>
        </w:rPr>
        <w:t>Теоретические сведения</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Наибольшее распространение изолированные провода и кабели получили при монтаже электропроводок. Неизолированные провода применяются, в основном, при строительстве воздушных линий. Устройство проводов и кабелей показано на рисунках 9.1 и 9.2</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B30305" w:rsidRPr="00E40244" w:rsidRDefault="00B30305" w:rsidP="00B3030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E40244">
        <w:rPr>
          <w:rFonts w:ascii="Times New Roman" w:eastAsia="Times New Roman" w:hAnsi="Times New Roman" w:cs="Times New Roman"/>
          <w:noProof/>
          <w:sz w:val="28"/>
          <w:szCs w:val="28"/>
        </w:rPr>
        <w:drawing>
          <wp:inline distT="0" distB="0" distL="0" distR="0">
            <wp:extent cx="1784985" cy="528955"/>
            <wp:effectExtent l="0" t="0" r="5715" b="444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84985" cy="528955"/>
                    </a:xfrm>
                    <a:prstGeom prst="rect">
                      <a:avLst/>
                    </a:prstGeom>
                    <a:noFill/>
                    <a:ln>
                      <a:noFill/>
                    </a:ln>
                  </pic:spPr>
                </pic:pic>
              </a:graphicData>
            </a:graphic>
          </wp:inline>
        </w:drawing>
      </w:r>
    </w:p>
    <w:p w:rsidR="00B30305" w:rsidRPr="00E40244" w:rsidRDefault="00B30305" w:rsidP="00B30305">
      <w:pPr>
        <w:widowControl w:val="0"/>
        <w:tabs>
          <w:tab w:val="left" w:pos="3261"/>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а)</w:t>
      </w:r>
      <w:r w:rsidRPr="00E40244">
        <w:rPr>
          <w:rFonts w:ascii="Times New Roman" w:eastAsia="Times New Roman" w:hAnsi="Times New Roman" w:cs="Times New Roman"/>
          <w:sz w:val="28"/>
          <w:szCs w:val="28"/>
        </w:rPr>
        <w:tab/>
        <w:t>б)</w:t>
      </w:r>
    </w:p>
    <w:p w:rsidR="00B30305" w:rsidRPr="00E40244" w:rsidRDefault="00B30305" w:rsidP="00B30305">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rPr>
      </w:pPr>
      <w:r w:rsidRPr="00E40244">
        <w:rPr>
          <w:rFonts w:ascii="Times New Roman" w:eastAsia="Times New Roman" w:hAnsi="Times New Roman" w:cs="Times New Roman"/>
          <w:b/>
          <w:sz w:val="24"/>
          <w:szCs w:val="24"/>
        </w:rPr>
        <w:t>Рис.9.1. Устройство одножильного (а) и двухжильного (б) проводов: 1) токопроводящая жила; 2) изоляция; 3) оболочка</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B30305" w:rsidRPr="00E40244" w:rsidRDefault="00B30305" w:rsidP="00B3030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E40244">
        <w:rPr>
          <w:rFonts w:ascii="Times New Roman" w:eastAsia="Times New Roman" w:hAnsi="Times New Roman" w:cs="Times New Roman"/>
          <w:noProof/>
          <w:sz w:val="28"/>
          <w:szCs w:val="28"/>
        </w:rPr>
        <w:lastRenderedPageBreak/>
        <w:drawing>
          <wp:inline distT="0" distB="0" distL="0" distR="0">
            <wp:extent cx="914400" cy="683260"/>
            <wp:effectExtent l="0" t="0" r="0" b="254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683260"/>
                    </a:xfrm>
                    <a:prstGeom prst="rect">
                      <a:avLst/>
                    </a:prstGeom>
                    <a:noFill/>
                    <a:ln>
                      <a:noFill/>
                    </a:ln>
                  </pic:spPr>
                </pic:pic>
              </a:graphicData>
            </a:graphic>
          </wp:inline>
        </w:drawing>
      </w:r>
    </w:p>
    <w:p w:rsidR="00B30305" w:rsidRDefault="00B30305" w:rsidP="00B30305">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rPr>
      </w:pPr>
      <w:r w:rsidRPr="00E40244">
        <w:rPr>
          <w:rFonts w:ascii="Times New Roman" w:eastAsia="Times New Roman" w:hAnsi="Times New Roman" w:cs="Times New Roman"/>
          <w:b/>
          <w:sz w:val="24"/>
          <w:szCs w:val="24"/>
        </w:rPr>
        <w:t>Рис.9.2. Устройство четырехжильного кабеля: 1) токопроводящая жила; 2) изоляция жилы кабеля; 3) оболочка; 4 - наружный защитный покров</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Все провода и кабели имеют свою маркировку. Для отличия провода от других материалов в их маркировке присутствует буква «П». Рассмотрим некоторые марки проводов. Например, провод АПРВ. </w:t>
      </w:r>
      <w:proofErr w:type="gramStart"/>
      <w:r w:rsidRPr="00E40244">
        <w:rPr>
          <w:rFonts w:ascii="Times New Roman" w:eastAsia="Times New Roman" w:hAnsi="Times New Roman" w:cs="Times New Roman"/>
          <w:sz w:val="28"/>
          <w:szCs w:val="28"/>
        </w:rPr>
        <w:t>Первая буква «А» означает, что жила провода алюминиевая; вторая «П» - провод.</w:t>
      </w:r>
      <w:proofErr w:type="gramEnd"/>
      <w:r w:rsidRPr="00E40244">
        <w:rPr>
          <w:rFonts w:ascii="Times New Roman" w:eastAsia="Times New Roman" w:hAnsi="Times New Roman" w:cs="Times New Roman"/>
          <w:sz w:val="28"/>
          <w:szCs w:val="28"/>
        </w:rPr>
        <w:t xml:space="preserve"> Третья буква указывает на вид изоляции (</w:t>
      </w:r>
      <w:proofErr w:type="gramStart"/>
      <w:r w:rsidRPr="00E40244">
        <w:rPr>
          <w:rFonts w:ascii="Times New Roman" w:eastAsia="Times New Roman" w:hAnsi="Times New Roman" w:cs="Times New Roman"/>
          <w:sz w:val="28"/>
          <w:szCs w:val="28"/>
        </w:rPr>
        <w:t>Р</w:t>
      </w:r>
      <w:proofErr w:type="gramEnd"/>
      <w:r w:rsidRPr="00E40244">
        <w:rPr>
          <w:rFonts w:ascii="Times New Roman" w:eastAsia="Times New Roman" w:hAnsi="Times New Roman" w:cs="Times New Roman"/>
          <w:sz w:val="28"/>
          <w:szCs w:val="28"/>
        </w:rPr>
        <w:t xml:space="preserve"> - резина, В - поливинилхлорид, Н - нейрит (негорючая резина и т. д.). Четвертая буква определяет материал оболочки (по аналогии с материалом изоляции). Если перед буквой «П» нет буквы «А» это значит, что жила провода медная. В маркировке присутствуют и другие признаки (назначение, степень гибкости и др.) При определении вида работ и мощности электроустановки обязательно присутствует количество проводов или кабелей и сечение жил изделия.</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Например, АПВ</w:t>
      </w:r>
      <w:proofErr w:type="gramStart"/>
      <w:r w:rsidRPr="00E40244">
        <w:rPr>
          <w:rFonts w:ascii="Times New Roman" w:eastAsia="Times New Roman" w:hAnsi="Times New Roman" w:cs="Times New Roman"/>
          <w:sz w:val="28"/>
          <w:szCs w:val="28"/>
        </w:rPr>
        <w:t>1</w:t>
      </w:r>
      <w:proofErr w:type="gramEnd"/>
      <w:r w:rsidRPr="00E40244">
        <w:rPr>
          <w:rFonts w:ascii="Times New Roman" w:eastAsia="Times New Roman" w:hAnsi="Times New Roman" w:cs="Times New Roman"/>
          <w:sz w:val="28"/>
          <w:szCs w:val="28"/>
        </w:rPr>
        <w:t xml:space="preserve"> (1X2,5): один провод, одножильный, материал жилы - алюминий, изоляция поливинилхлоридная, сечение жилы </w:t>
      </w:r>
      <w:smartTag w:uri="urn:schemas-microsoft-com:office:smarttags" w:element="metricconverter">
        <w:smartTagPr>
          <w:attr w:name="ProductID" w:val="2,5 мм"/>
        </w:smartTagPr>
        <w:r w:rsidRPr="00E40244">
          <w:rPr>
            <w:rFonts w:ascii="Times New Roman" w:eastAsia="Times New Roman" w:hAnsi="Times New Roman" w:cs="Times New Roman"/>
            <w:sz w:val="28"/>
            <w:szCs w:val="28"/>
          </w:rPr>
          <w:t>2,5 мм</w:t>
        </w:r>
      </w:smartTag>
      <w:r w:rsidRPr="00E40244">
        <w:rPr>
          <w:rFonts w:ascii="Times New Roman" w:eastAsia="Times New Roman" w:hAnsi="Times New Roman" w:cs="Times New Roman"/>
          <w:sz w:val="28"/>
          <w:szCs w:val="28"/>
          <w:vertAlign w:val="superscript"/>
        </w:rPr>
        <w:t>2</w:t>
      </w:r>
      <w:r w:rsidRPr="00E40244">
        <w:rPr>
          <w:rFonts w:ascii="Times New Roman" w:eastAsia="Times New Roman" w:hAnsi="Times New Roman" w:cs="Times New Roman"/>
          <w:sz w:val="28"/>
          <w:szCs w:val="28"/>
        </w:rPr>
        <w:t>. С некоторыми упрощениями маркировку проводов можно отнести и к кабелям, однако надо иметь в виду, что здесь нет буквы «П».</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Например, ВВГ (Зх4)+( 1x2,5): один кабель гибкий с медными жилами, изоляция жил и оболочка поливинилхлоридная; три жилы сечение </w:t>
      </w:r>
      <w:smartTag w:uri="urn:schemas-microsoft-com:office:smarttags" w:element="metricconverter">
        <w:smartTagPr>
          <w:attr w:name="ProductID" w:val="4 мм"/>
        </w:smartTagPr>
        <w:r w:rsidRPr="00E40244">
          <w:rPr>
            <w:rFonts w:ascii="Times New Roman" w:eastAsia="Times New Roman" w:hAnsi="Times New Roman" w:cs="Times New Roman"/>
            <w:sz w:val="28"/>
            <w:szCs w:val="28"/>
          </w:rPr>
          <w:t>4 мм</w:t>
        </w:r>
      </w:smartTag>
      <w:r w:rsidRPr="00E40244">
        <w:rPr>
          <w:rFonts w:ascii="Times New Roman" w:eastAsia="Times New Roman" w:hAnsi="Times New Roman" w:cs="Times New Roman"/>
          <w:sz w:val="28"/>
          <w:szCs w:val="28"/>
          <w:vertAlign w:val="superscript"/>
        </w:rPr>
        <w:t>2</w:t>
      </w:r>
      <w:r w:rsidRPr="00E40244">
        <w:rPr>
          <w:rFonts w:ascii="Times New Roman" w:eastAsia="Times New Roman" w:hAnsi="Times New Roman" w:cs="Times New Roman"/>
          <w:sz w:val="28"/>
          <w:szCs w:val="28"/>
        </w:rPr>
        <w:t xml:space="preserve"> , одна жила сечением </w:t>
      </w:r>
      <w:smartTag w:uri="urn:schemas-microsoft-com:office:smarttags" w:element="metricconverter">
        <w:smartTagPr>
          <w:attr w:name="ProductID" w:val="2,5 мм"/>
        </w:smartTagPr>
        <w:r w:rsidRPr="00E40244">
          <w:rPr>
            <w:rFonts w:ascii="Times New Roman" w:eastAsia="Times New Roman" w:hAnsi="Times New Roman" w:cs="Times New Roman"/>
            <w:sz w:val="28"/>
            <w:szCs w:val="28"/>
          </w:rPr>
          <w:t>2,5 мм</w:t>
        </w:r>
      </w:smartTag>
      <w:proofErr w:type="gramStart"/>
      <w:r w:rsidRPr="00E40244">
        <w:rPr>
          <w:rFonts w:ascii="Times New Roman" w:eastAsia="Times New Roman" w:hAnsi="Times New Roman" w:cs="Times New Roman"/>
          <w:sz w:val="28"/>
          <w:szCs w:val="28"/>
        </w:rPr>
        <w:t xml:space="preserve"> .</w:t>
      </w:r>
      <w:proofErr w:type="gramEnd"/>
      <w:r w:rsidRPr="00E40244">
        <w:rPr>
          <w:rFonts w:ascii="Times New Roman" w:eastAsia="Times New Roman" w:hAnsi="Times New Roman" w:cs="Times New Roman"/>
          <w:sz w:val="28"/>
          <w:szCs w:val="28"/>
        </w:rPr>
        <w:t xml:space="preserve"> Сведения о марке провода, площади сечения его жил содержатся в сертификате изделия - документе, определяющем его качество. При отсутствии паспортных данных (документ отсутствует) их можно определить, сравнивая неизвестный провод с изделием, имеющим документ.</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Кроме того, сечение можно определить путем инструментального (штангенциркуль, микрометр) измерения диаметра жил и вычисления при помощи формулы. Для получения более точного результата диаметр измеряем троекратно. Среднее значение </w:t>
      </w:r>
      <w:proofErr w:type="spellStart"/>
      <w:r w:rsidRPr="00E40244">
        <w:rPr>
          <w:rFonts w:ascii="Times New Roman" w:eastAsia="Times New Roman" w:hAnsi="Times New Roman" w:cs="Times New Roman"/>
          <w:sz w:val="28"/>
          <w:szCs w:val="28"/>
        </w:rPr>
        <w:t>Дср</w:t>
      </w:r>
      <w:proofErr w:type="spellEnd"/>
      <w:r w:rsidRPr="00E40244">
        <w:rPr>
          <w:rFonts w:ascii="Times New Roman" w:eastAsia="Times New Roman" w:hAnsi="Times New Roman" w:cs="Times New Roman"/>
          <w:sz w:val="28"/>
          <w:szCs w:val="28"/>
        </w:rPr>
        <w:t xml:space="preserve"> определяется по формуле:</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b/>
          <w:bCs/>
          <w:sz w:val="28"/>
          <w:szCs w:val="28"/>
        </w:rPr>
        <w:lastRenderedPageBreak/>
        <w:t xml:space="preserve">л </w:t>
      </w:r>
      <w:r w:rsidRPr="00E40244">
        <w:rPr>
          <w:rFonts w:ascii="Times New Roman" w:eastAsia="Times New Roman" w:hAnsi="Times New Roman" w:cs="Times New Roman"/>
          <w:sz w:val="28"/>
          <w:szCs w:val="28"/>
          <w:vertAlign w:val="subscript"/>
        </w:rPr>
        <w:t>=</w:t>
      </w:r>
      <w:r w:rsidRPr="00E40244">
        <w:rPr>
          <w:rFonts w:ascii="Times New Roman" w:eastAsia="Times New Roman" w:hAnsi="Times New Roman" w:cs="Times New Roman"/>
          <w:sz w:val="28"/>
          <w:szCs w:val="28"/>
          <w:u w:val="single"/>
        </w:rPr>
        <w:t>Д</w:t>
      </w:r>
      <w:proofErr w:type="gramStart"/>
      <w:r w:rsidRPr="00E40244">
        <w:rPr>
          <w:rFonts w:ascii="Times New Roman" w:eastAsia="Times New Roman" w:hAnsi="Times New Roman" w:cs="Times New Roman"/>
          <w:sz w:val="28"/>
          <w:szCs w:val="28"/>
          <w:u w:val="single"/>
        </w:rPr>
        <w:t>1</w:t>
      </w:r>
      <w:proofErr w:type="gramEnd"/>
      <w:r w:rsidRPr="00E40244">
        <w:rPr>
          <w:rFonts w:ascii="Times New Roman" w:eastAsia="Times New Roman" w:hAnsi="Times New Roman" w:cs="Times New Roman"/>
          <w:sz w:val="28"/>
          <w:szCs w:val="28"/>
          <w:u w:val="single"/>
        </w:rPr>
        <w:t xml:space="preserve"> + Д2 + Д3</w:t>
      </w:r>
    </w:p>
    <w:p w:rsidR="00B30305" w:rsidRPr="00E40244" w:rsidRDefault="00B30305" w:rsidP="00B30305">
      <w:pPr>
        <w:widowControl w:val="0"/>
        <w:autoSpaceDE w:val="0"/>
        <w:autoSpaceDN w:val="0"/>
        <w:adjustRightInd w:val="0"/>
        <w:spacing w:after="0" w:line="360" w:lineRule="auto"/>
        <w:ind w:firstLine="1418"/>
        <w:jc w:val="both"/>
        <w:rPr>
          <w:rFonts w:ascii="Times New Roman" w:eastAsia="Times New Roman" w:hAnsi="Times New Roman" w:cs="Times New Roman"/>
          <w:sz w:val="28"/>
          <w:szCs w:val="28"/>
        </w:rPr>
      </w:pPr>
      <w:proofErr w:type="spellStart"/>
      <w:proofErr w:type="gramStart"/>
      <w:r w:rsidRPr="00E40244">
        <w:rPr>
          <w:rFonts w:ascii="Times New Roman" w:eastAsia="Times New Roman" w:hAnsi="Times New Roman" w:cs="Times New Roman"/>
          <w:sz w:val="28"/>
          <w:szCs w:val="28"/>
        </w:rPr>
        <w:t>Дер</w:t>
      </w:r>
      <w:proofErr w:type="spellEnd"/>
      <w:proofErr w:type="gramEnd"/>
      <w:r w:rsidRPr="00E40244">
        <w:rPr>
          <w:rFonts w:ascii="Times New Roman" w:eastAsia="Times New Roman" w:hAnsi="Times New Roman" w:cs="Times New Roman"/>
          <w:sz w:val="28"/>
          <w:szCs w:val="28"/>
        </w:rPr>
        <w:t xml:space="preserve"> 4</w:t>
      </w:r>
      <w:r w:rsidRPr="00E40244">
        <w:rPr>
          <w:rFonts w:ascii="Times New Roman" w:eastAsia="Times New Roman" w:hAnsi="Times New Roman" w:cs="Times New Roman"/>
          <w:sz w:val="28"/>
          <w:szCs w:val="28"/>
        </w:rPr>
        <w:tab/>
        <w:t>,</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где Д</w:t>
      </w:r>
      <w:proofErr w:type="gramStart"/>
      <w:r w:rsidRPr="00E40244">
        <w:rPr>
          <w:rFonts w:ascii="Times New Roman" w:eastAsia="Times New Roman" w:hAnsi="Times New Roman" w:cs="Times New Roman"/>
          <w:sz w:val="28"/>
          <w:szCs w:val="28"/>
        </w:rPr>
        <w:t>1</w:t>
      </w:r>
      <w:proofErr w:type="gramEnd"/>
      <w:r w:rsidRPr="00E40244">
        <w:rPr>
          <w:rFonts w:ascii="Times New Roman" w:eastAsia="Times New Roman" w:hAnsi="Times New Roman" w:cs="Times New Roman"/>
          <w:sz w:val="28"/>
          <w:szCs w:val="28"/>
        </w:rPr>
        <w:t>; Д2; ДЗ - диаметры жилы проводника при трехкратном его измерении.</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8</w:t>
      </w:r>
      <w:r w:rsidRPr="00E40244">
        <w:rPr>
          <w:rFonts w:ascii="Times New Roman" w:eastAsia="Times New Roman" w:hAnsi="Times New Roman" w:cs="Times New Roman"/>
          <w:sz w:val="28"/>
          <w:szCs w:val="28"/>
          <w:vertAlign w:val="subscript"/>
        </w:rPr>
        <w:t>р</w:t>
      </w:r>
      <w:r w:rsidRPr="00E40244">
        <w:rPr>
          <w:rFonts w:ascii="Times New Roman" w:eastAsia="Times New Roman" w:hAnsi="Times New Roman" w:cs="Times New Roman"/>
          <w:sz w:val="28"/>
          <w:szCs w:val="28"/>
        </w:rPr>
        <w:t>асч=-^- = 0,785Д</w:t>
      </w:r>
      <w:r w:rsidRPr="00E40244">
        <w:rPr>
          <w:rFonts w:ascii="Times New Roman" w:eastAsia="Times New Roman" w:hAnsi="Times New Roman" w:cs="Times New Roman"/>
          <w:sz w:val="28"/>
          <w:szCs w:val="28"/>
          <w:vertAlign w:val="subscript"/>
        </w:rPr>
        <w:t>с</w:t>
      </w:r>
      <w:r w:rsidRPr="00E40244">
        <w:rPr>
          <w:rFonts w:ascii="Times New Roman" w:eastAsia="Times New Roman" w:hAnsi="Times New Roman" w:cs="Times New Roman"/>
          <w:sz w:val="28"/>
          <w:szCs w:val="28"/>
          <w:vertAlign w:val="superscript"/>
        </w:rPr>
        <w:t>2</w:t>
      </w:r>
      <w:r w:rsidRPr="00E40244">
        <w:rPr>
          <w:rFonts w:ascii="Times New Roman" w:eastAsia="Times New Roman" w:hAnsi="Times New Roman" w:cs="Times New Roman"/>
          <w:sz w:val="28"/>
          <w:szCs w:val="28"/>
          <w:vertAlign w:val="subscript"/>
        </w:rPr>
        <w:t>р</w:t>
      </w:r>
      <w:r w:rsidRPr="00E40244">
        <w:rPr>
          <w:rFonts w:ascii="Times New Roman" w:eastAsia="Times New Roman" w:hAnsi="Times New Roman" w:cs="Times New Roman"/>
          <w:sz w:val="28"/>
          <w:szCs w:val="28"/>
        </w:rPr>
        <w:t>п.</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Далее находится сечение жилы:</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где </w:t>
      </w:r>
      <w:proofErr w:type="gramStart"/>
      <w:r w:rsidRPr="00E40244">
        <w:rPr>
          <w:rFonts w:ascii="Times New Roman" w:eastAsia="Times New Roman" w:hAnsi="Times New Roman" w:cs="Times New Roman"/>
          <w:sz w:val="28"/>
          <w:szCs w:val="28"/>
          <w:lang w:val="en-US"/>
        </w:rPr>
        <w:t>S</w:t>
      </w:r>
      <w:proofErr w:type="spellStart"/>
      <w:proofErr w:type="gramEnd"/>
      <w:r w:rsidRPr="00E40244">
        <w:rPr>
          <w:rFonts w:ascii="Times New Roman" w:eastAsia="Times New Roman" w:hAnsi="Times New Roman" w:cs="Times New Roman"/>
          <w:sz w:val="28"/>
          <w:szCs w:val="28"/>
          <w:vertAlign w:val="subscript"/>
        </w:rPr>
        <w:t>расч</w:t>
      </w:r>
      <w:proofErr w:type="spellEnd"/>
      <w:r w:rsidRPr="00E40244">
        <w:rPr>
          <w:rFonts w:ascii="Times New Roman" w:eastAsia="Times New Roman" w:hAnsi="Times New Roman" w:cs="Times New Roman"/>
          <w:sz w:val="28"/>
          <w:szCs w:val="28"/>
        </w:rPr>
        <w:t xml:space="preserve"> - расчетное сечение жилы; </w:t>
      </w:r>
      <w:r w:rsidRPr="00E40244">
        <w:rPr>
          <w:rFonts w:ascii="Times New Roman" w:eastAsia="Times New Roman" w:hAnsi="Times New Roman" w:cs="Times New Roman"/>
          <w:sz w:val="28"/>
          <w:szCs w:val="28"/>
          <w:lang w:val="en-US"/>
        </w:rPr>
        <w:t>n</w:t>
      </w:r>
      <w:r w:rsidRPr="00E40244">
        <w:rPr>
          <w:rFonts w:ascii="Times New Roman" w:eastAsia="Times New Roman" w:hAnsi="Times New Roman" w:cs="Times New Roman"/>
          <w:sz w:val="28"/>
          <w:szCs w:val="28"/>
        </w:rPr>
        <w:t xml:space="preserve"> - число неизолированных проволочек в одной жиле.</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Полученное расчетное сечение </w:t>
      </w:r>
      <w:r w:rsidRPr="00E40244">
        <w:rPr>
          <w:rFonts w:ascii="Times New Roman" w:eastAsia="Times New Roman" w:hAnsi="Times New Roman" w:cs="Times New Roman"/>
          <w:sz w:val="28"/>
          <w:szCs w:val="28"/>
          <w:lang w:val="en-US"/>
        </w:rPr>
        <w:t>S</w:t>
      </w:r>
      <w:proofErr w:type="spellStart"/>
      <w:r w:rsidRPr="00E40244">
        <w:rPr>
          <w:rFonts w:ascii="Times New Roman" w:eastAsia="Times New Roman" w:hAnsi="Times New Roman" w:cs="Times New Roman"/>
          <w:sz w:val="28"/>
          <w:szCs w:val="28"/>
          <w:vertAlign w:val="subscript"/>
        </w:rPr>
        <w:t>расч</w:t>
      </w:r>
      <w:proofErr w:type="spellEnd"/>
      <w:r w:rsidRPr="00E40244">
        <w:rPr>
          <w:rFonts w:ascii="Times New Roman" w:eastAsia="Times New Roman" w:hAnsi="Times New Roman" w:cs="Times New Roman"/>
          <w:sz w:val="28"/>
          <w:szCs w:val="28"/>
        </w:rPr>
        <w:t xml:space="preserve"> сравним со стандартным сечением (</w:t>
      </w:r>
      <w:proofErr w:type="gramStart"/>
      <w:r w:rsidRPr="00E40244">
        <w:rPr>
          <w:rFonts w:ascii="Times New Roman" w:eastAsia="Times New Roman" w:hAnsi="Times New Roman" w:cs="Times New Roman"/>
          <w:sz w:val="28"/>
          <w:szCs w:val="28"/>
        </w:rPr>
        <w:t>см</w:t>
      </w:r>
      <w:proofErr w:type="gramEnd"/>
      <w:r w:rsidRPr="00E40244">
        <w:rPr>
          <w:rFonts w:ascii="Times New Roman" w:eastAsia="Times New Roman" w:hAnsi="Times New Roman" w:cs="Times New Roman"/>
          <w:sz w:val="28"/>
          <w:szCs w:val="28"/>
        </w:rPr>
        <w:t xml:space="preserve">. таблицу 9.1), которое, в большинстве случаев, не будет с ним совпадать. Поэтому выберем ближайшее стандартное сечение </w:t>
      </w:r>
      <w:r w:rsidRPr="00E40244">
        <w:rPr>
          <w:rFonts w:ascii="Times New Roman" w:eastAsia="Times New Roman" w:hAnsi="Times New Roman" w:cs="Times New Roman"/>
          <w:smallCaps/>
          <w:sz w:val="28"/>
          <w:szCs w:val="28"/>
        </w:rPr>
        <w:t>(</w:t>
      </w:r>
      <w:proofErr w:type="spellStart"/>
      <w:r w:rsidRPr="00E40244">
        <w:rPr>
          <w:rFonts w:ascii="Times New Roman" w:eastAsia="Times New Roman" w:hAnsi="Times New Roman" w:cs="Times New Roman"/>
          <w:smallCaps/>
          <w:sz w:val="28"/>
          <w:szCs w:val="28"/>
          <w:lang w:val="en-US"/>
        </w:rPr>
        <w:t>S</w:t>
      </w:r>
      <w:r w:rsidRPr="00E40244">
        <w:rPr>
          <w:rFonts w:ascii="Times New Roman" w:eastAsia="Times New Roman" w:hAnsi="Times New Roman" w:cs="Times New Roman"/>
          <w:smallCaps/>
          <w:sz w:val="28"/>
          <w:szCs w:val="28"/>
          <w:vertAlign w:val="subscript"/>
          <w:lang w:val="en-US"/>
        </w:rPr>
        <w:t>ct</w:t>
      </w:r>
      <w:proofErr w:type="spellEnd"/>
      <w:r w:rsidRPr="00E40244">
        <w:rPr>
          <w:rFonts w:ascii="Times New Roman" w:eastAsia="Times New Roman" w:hAnsi="Times New Roman" w:cs="Times New Roman"/>
          <w:smallCaps/>
          <w:sz w:val="28"/>
          <w:szCs w:val="28"/>
          <w:vertAlign w:val="subscript"/>
        </w:rPr>
        <w:t>.</w:t>
      </w:r>
      <w:r w:rsidRPr="00E40244">
        <w:rPr>
          <w:rFonts w:ascii="Times New Roman" w:eastAsia="Times New Roman" w:hAnsi="Times New Roman" w:cs="Times New Roman"/>
          <w:sz w:val="28"/>
          <w:szCs w:val="28"/>
        </w:rPr>
        <w:t xml:space="preserve">из первого столбца таблицы). В таблице имеются также допустимые токовые нагрузки для медных и алюминиевых жил проводов и кабелей согласно ПЭУ. Например: для медного провода сечением </w:t>
      </w:r>
      <w:smartTag w:uri="urn:schemas-microsoft-com:office:smarttags" w:element="metricconverter">
        <w:smartTagPr>
          <w:attr w:name="ProductID" w:val="2,5 мм"/>
        </w:smartTagPr>
        <w:r w:rsidRPr="00E40244">
          <w:rPr>
            <w:rFonts w:ascii="Times New Roman" w:eastAsia="Times New Roman" w:hAnsi="Times New Roman" w:cs="Times New Roman"/>
            <w:sz w:val="28"/>
            <w:szCs w:val="28"/>
          </w:rPr>
          <w:t>2,5 мм</w:t>
        </w:r>
      </w:smartTag>
      <w:proofErr w:type="gramStart"/>
      <w:r w:rsidRPr="00E40244">
        <w:rPr>
          <w:rFonts w:ascii="Times New Roman" w:eastAsia="Times New Roman" w:hAnsi="Times New Roman" w:cs="Times New Roman"/>
          <w:sz w:val="28"/>
          <w:szCs w:val="28"/>
          <w:vertAlign w:val="superscript"/>
        </w:rPr>
        <w:t>2</w:t>
      </w:r>
      <w:proofErr w:type="gramEnd"/>
      <w:r w:rsidRPr="00E40244">
        <w:rPr>
          <w:rFonts w:ascii="Times New Roman" w:eastAsia="Times New Roman" w:hAnsi="Times New Roman" w:cs="Times New Roman"/>
          <w:sz w:val="28"/>
          <w:szCs w:val="28"/>
        </w:rPr>
        <w:t xml:space="preserve"> допустимый ток 30А, а для провода алюминиевого того же сечения - ток 24А. Допустимые токи для кабелей зависят от количества жил и от вида изоляции.</w:t>
      </w:r>
    </w:p>
    <w:p w:rsidR="00B30305" w:rsidRPr="00E40244" w:rsidRDefault="00B30305" w:rsidP="00B30305">
      <w:pPr>
        <w:widowControl w:val="0"/>
        <w:autoSpaceDE w:val="0"/>
        <w:autoSpaceDN w:val="0"/>
        <w:adjustRightInd w:val="0"/>
        <w:spacing w:after="0" w:line="360" w:lineRule="auto"/>
        <w:ind w:firstLine="709"/>
        <w:jc w:val="center"/>
        <w:rPr>
          <w:rFonts w:ascii="Times New Roman" w:eastAsia="Times New Roman" w:hAnsi="Times New Roman" w:cs="Times New Roman"/>
          <w:i/>
          <w:sz w:val="28"/>
          <w:szCs w:val="28"/>
        </w:rPr>
      </w:pPr>
      <w:r w:rsidRPr="00E40244">
        <w:rPr>
          <w:rFonts w:ascii="Times New Roman" w:eastAsia="Times New Roman" w:hAnsi="Times New Roman" w:cs="Times New Roman"/>
          <w:b/>
          <w:bCs/>
          <w:i/>
          <w:sz w:val="28"/>
          <w:szCs w:val="28"/>
        </w:rPr>
        <w:t>Содержание отчета</w:t>
      </w:r>
    </w:p>
    <w:p w:rsidR="00B30305" w:rsidRPr="00E40244" w:rsidRDefault="00B30305" w:rsidP="00B3030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Название и цель работы.</w:t>
      </w:r>
    </w:p>
    <w:p w:rsidR="00B30305" w:rsidRPr="00E40244" w:rsidRDefault="00B30305" w:rsidP="00B3030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Эскизы сечений проводов и кабелей.</w:t>
      </w:r>
    </w:p>
    <w:p w:rsidR="00B30305" w:rsidRPr="00E40244" w:rsidRDefault="00B30305" w:rsidP="00B3030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Результаты </w:t>
      </w:r>
      <w:proofErr w:type="gramStart"/>
      <w:r w:rsidRPr="00E40244">
        <w:rPr>
          <w:rFonts w:ascii="Times New Roman" w:eastAsia="Times New Roman" w:hAnsi="Times New Roman" w:cs="Times New Roman"/>
          <w:sz w:val="28"/>
          <w:szCs w:val="28"/>
        </w:rPr>
        <w:t>измерений сечений жил предложенных образцов провода</w:t>
      </w:r>
      <w:proofErr w:type="gramEnd"/>
      <w:r w:rsidRPr="00E40244">
        <w:rPr>
          <w:rFonts w:ascii="Times New Roman" w:eastAsia="Times New Roman" w:hAnsi="Times New Roman" w:cs="Times New Roman"/>
          <w:sz w:val="28"/>
          <w:szCs w:val="28"/>
        </w:rPr>
        <w:t xml:space="preserve"> и кабеля и их допустимых токовых нагрузок.</w:t>
      </w:r>
    </w:p>
    <w:p w:rsidR="00B30305" w:rsidRPr="00E40244" w:rsidRDefault="00B30305" w:rsidP="00B3030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Анализ и расчет рационального использования проводов и кабелей.</w:t>
      </w:r>
    </w:p>
    <w:p w:rsidR="00B30305" w:rsidRPr="00E40244" w:rsidRDefault="00B30305" w:rsidP="00B30305">
      <w:pPr>
        <w:widowControl w:val="0"/>
        <w:autoSpaceDE w:val="0"/>
        <w:autoSpaceDN w:val="0"/>
        <w:adjustRightInd w:val="0"/>
        <w:spacing w:after="0" w:line="360" w:lineRule="auto"/>
        <w:ind w:firstLine="709"/>
        <w:jc w:val="center"/>
        <w:rPr>
          <w:rFonts w:ascii="Times New Roman" w:eastAsia="Times New Roman" w:hAnsi="Times New Roman" w:cs="Times New Roman"/>
          <w:i/>
          <w:sz w:val="28"/>
          <w:szCs w:val="28"/>
        </w:rPr>
      </w:pPr>
      <w:r w:rsidRPr="00E40244">
        <w:rPr>
          <w:rFonts w:ascii="Times New Roman" w:eastAsia="Times New Roman" w:hAnsi="Times New Roman" w:cs="Times New Roman"/>
          <w:b/>
          <w:bCs/>
          <w:i/>
          <w:sz w:val="28"/>
          <w:szCs w:val="28"/>
        </w:rPr>
        <w:t>Контрольные вопросы</w:t>
      </w:r>
    </w:p>
    <w:p w:rsidR="00B30305" w:rsidRPr="00E40244" w:rsidRDefault="00B30305" w:rsidP="00B30305">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Каково назначение проводов и кабелей?</w:t>
      </w:r>
    </w:p>
    <w:p w:rsidR="00B30305" w:rsidRPr="00E40244" w:rsidRDefault="00B30305" w:rsidP="00B30305">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Как по маркировке различить провод и кабель?</w:t>
      </w:r>
    </w:p>
    <w:p w:rsidR="00B30305" w:rsidRPr="00E40244" w:rsidRDefault="00B30305" w:rsidP="00B30305">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Какие методы определения сечения жил вы знаете?</w:t>
      </w:r>
    </w:p>
    <w:p w:rsidR="00B30305" w:rsidRPr="00E40244" w:rsidRDefault="00B30305" w:rsidP="00B30305">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К чему ведет неправильное определение необходимого сечения жил провода и кабеля?</w:t>
      </w:r>
    </w:p>
    <w:p w:rsidR="00B30305" w:rsidRPr="00E40244" w:rsidRDefault="00B30305" w:rsidP="00B30305">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В чем заключается рациональный выбор проводов и кабелей?</w:t>
      </w:r>
    </w:p>
    <w:p w:rsidR="00B30305" w:rsidRPr="00E40244" w:rsidRDefault="00B30305" w:rsidP="00B30305">
      <w:pPr>
        <w:rPr>
          <w:rFonts w:ascii="Calibri" w:eastAsia="Calibri" w:hAnsi="Calibri" w:cs="Times New Roman"/>
        </w:rPr>
      </w:pPr>
    </w:p>
    <w:p w:rsidR="00B30305" w:rsidRPr="00E40244" w:rsidRDefault="00B30305" w:rsidP="00B30305">
      <w:pPr>
        <w:rPr>
          <w:rFonts w:ascii="Calibri" w:eastAsia="Calibri" w:hAnsi="Calibri" w:cs="Times New Roman"/>
        </w:rPr>
      </w:pP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Допустимый длительный ток для проводов и шнуров с резиновой и поливинилхлоридной изоляцией с медными жилами</w:t>
      </w:r>
    </w:p>
    <w:tbl>
      <w:tblPr>
        <w:tblW w:w="0" w:type="auto"/>
        <w:tblCellMar>
          <w:left w:w="40" w:type="dxa"/>
          <w:right w:w="40" w:type="dxa"/>
        </w:tblCellMar>
        <w:tblLook w:val="0000"/>
      </w:tblPr>
      <w:tblGrid>
        <w:gridCol w:w="1939"/>
        <w:gridCol w:w="787"/>
        <w:gridCol w:w="1410"/>
        <w:gridCol w:w="1267"/>
        <w:gridCol w:w="1267"/>
        <w:gridCol w:w="1302"/>
        <w:gridCol w:w="1463"/>
      </w:tblGrid>
      <w:tr w:rsidR="00B30305" w:rsidRPr="00E40244" w:rsidTr="004143A7">
        <w:trPr>
          <w:trHeight w:val="65"/>
        </w:trPr>
        <w:tc>
          <w:tcPr>
            <w:tcW w:w="0" w:type="auto"/>
            <w:vMerge w:val="restart"/>
            <w:tcBorders>
              <w:top w:val="single" w:sz="6" w:space="0" w:color="auto"/>
              <w:left w:val="single" w:sz="6" w:space="0" w:color="auto"/>
              <w:bottom w:val="nil"/>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Стандартные сечения</w:t>
            </w:r>
          </w:p>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токопроводящей жилы, мм</w:t>
            </w:r>
            <w:proofErr w:type="gramStart"/>
            <w:r w:rsidRPr="00E40244">
              <w:rPr>
                <w:rFonts w:ascii="Times New Roman" w:eastAsia="Times New Roman" w:hAnsi="Times New Roman" w:cs="Times New Roman"/>
                <w:sz w:val="20"/>
                <w:szCs w:val="20"/>
                <w:vertAlign w:val="superscript"/>
              </w:rPr>
              <w:t>2</w:t>
            </w:r>
            <w:proofErr w:type="gramEnd"/>
          </w:p>
        </w:tc>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Ток, А, для проводов, проложенных</w:t>
            </w:r>
          </w:p>
        </w:tc>
      </w:tr>
      <w:tr w:rsidR="00B30305" w:rsidRPr="00E40244" w:rsidTr="004143A7">
        <w:trPr>
          <w:trHeight w:val="65"/>
        </w:trPr>
        <w:tc>
          <w:tcPr>
            <w:tcW w:w="0" w:type="auto"/>
            <w:vMerge/>
            <w:tcBorders>
              <w:top w:val="nil"/>
              <w:left w:val="single" w:sz="6" w:space="0" w:color="auto"/>
              <w:bottom w:val="nil"/>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p>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p>
        </w:tc>
        <w:tc>
          <w:tcPr>
            <w:tcW w:w="0" w:type="auto"/>
            <w:vMerge w:val="restart"/>
            <w:tcBorders>
              <w:top w:val="single" w:sz="6" w:space="0" w:color="auto"/>
              <w:left w:val="single" w:sz="6" w:space="0" w:color="auto"/>
              <w:bottom w:val="nil"/>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открыто</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В одной трубе</w:t>
            </w:r>
          </w:p>
        </w:tc>
      </w:tr>
      <w:tr w:rsidR="00B30305" w:rsidRPr="00E40244" w:rsidTr="004143A7">
        <w:trPr>
          <w:trHeight w:val="65"/>
        </w:trPr>
        <w:tc>
          <w:tcPr>
            <w:tcW w:w="0" w:type="auto"/>
            <w:vMerge/>
            <w:tcBorders>
              <w:top w:val="nil"/>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p>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p>
        </w:tc>
        <w:tc>
          <w:tcPr>
            <w:tcW w:w="0" w:type="auto"/>
            <w:vMerge/>
            <w:tcBorders>
              <w:top w:val="nil"/>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p>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2-х одножильных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3-х</w:t>
            </w:r>
          </w:p>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одножильных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4-х</w:t>
            </w:r>
          </w:p>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одножильных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1-го</w:t>
            </w:r>
          </w:p>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двухжильного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1-го трехжильного</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0,75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14</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14,5</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15</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19</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_</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21</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26</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28</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24</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30</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32</w:t>
            </w:r>
          </w:p>
        </w:tc>
        <w:tc>
          <w:tcPr>
            <w:tcW w:w="0" w:type="auto"/>
            <w:tcBorders>
              <w:top w:val="single" w:sz="6" w:space="0" w:color="auto"/>
              <w:left w:val="single" w:sz="4" w:space="0" w:color="auto"/>
              <w:bottom w:val="single" w:sz="4" w:space="0" w:color="auto"/>
              <w:right w:val="single" w:sz="4"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27 31</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34</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37</w:t>
            </w:r>
          </w:p>
        </w:tc>
        <w:tc>
          <w:tcPr>
            <w:tcW w:w="0" w:type="auto"/>
            <w:tcBorders>
              <w:top w:val="single" w:sz="4" w:space="0" w:color="auto"/>
              <w:left w:val="single" w:sz="4" w:space="0" w:color="auto"/>
              <w:bottom w:val="single" w:sz="6" w:space="0" w:color="auto"/>
              <w:right w:val="single" w:sz="4"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34</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62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54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51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43</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80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70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60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50</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85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80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75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80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70</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90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85</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170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100</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185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170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160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135</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70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270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185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195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175</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95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275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245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215</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385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290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260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295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250</w:t>
            </w:r>
          </w:p>
        </w:tc>
      </w:tr>
    </w:tbl>
    <w:p w:rsidR="00B30305" w:rsidRPr="00E40244" w:rsidRDefault="00B30305" w:rsidP="00B30305">
      <w:pPr>
        <w:widowControl w:val="0"/>
        <w:autoSpaceDE w:val="0"/>
        <w:autoSpaceDN w:val="0"/>
        <w:adjustRightInd w:val="0"/>
        <w:spacing w:after="0"/>
        <w:ind w:firstLine="709"/>
        <w:jc w:val="center"/>
        <w:rPr>
          <w:rFonts w:ascii="Times New Roman" w:eastAsia="Times New Roman" w:hAnsi="Times New Roman" w:cs="Times New Roman"/>
          <w:sz w:val="20"/>
          <w:szCs w:val="20"/>
        </w:rPr>
      </w:pP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Структурная схема обозначения марок установочных проводов</w:t>
      </w:r>
    </w:p>
    <w:p w:rsidR="00B30305" w:rsidRPr="00E40244" w:rsidRDefault="00B30305" w:rsidP="00B3030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E40244">
        <w:rPr>
          <w:rFonts w:ascii="Times New Roman" w:eastAsia="Times New Roman" w:hAnsi="Times New Roman" w:cs="Times New Roman"/>
          <w:noProof/>
          <w:sz w:val="20"/>
          <w:szCs w:val="20"/>
        </w:rPr>
        <w:drawing>
          <wp:inline distT="0" distB="0" distL="0" distR="0">
            <wp:extent cx="1790588" cy="2057969"/>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64">
                              <a14:imgEffect>
                                <a14:sharpenSoften amount="50000"/>
                              </a14:imgEffect>
                              <a14:imgEffect>
                                <a14:colorTemperature colorTemp="59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6438" cy="2076185"/>
                    </a:xfrm>
                    <a:prstGeom prst="rect">
                      <a:avLst/>
                    </a:prstGeom>
                    <a:noFill/>
                    <a:ln>
                      <a:noFill/>
                    </a:ln>
                  </pic:spPr>
                </pic:pic>
              </a:graphicData>
            </a:graphic>
          </wp:inline>
        </w:drawing>
      </w:r>
    </w:p>
    <w:p w:rsidR="00B30305" w:rsidRPr="00E40244" w:rsidRDefault="00B30305" w:rsidP="00B3030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Материал жилы; А – алюминий, если буквы</w:t>
      </w:r>
      <w:proofErr w:type="gramStart"/>
      <w:r w:rsidRPr="00E40244">
        <w:rPr>
          <w:rFonts w:ascii="Times New Roman" w:eastAsia="Times New Roman" w:hAnsi="Times New Roman" w:cs="Times New Roman"/>
          <w:sz w:val="28"/>
          <w:szCs w:val="28"/>
        </w:rPr>
        <w:t xml:space="preserve"> А</w:t>
      </w:r>
      <w:proofErr w:type="gramEnd"/>
      <w:r w:rsidRPr="00E40244">
        <w:rPr>
          <w:rFonts w:ascii="Times New Roman" w:eastAsia="Times New Roman" w:hAnsi="Times New Roman" w:cs="Times New Roman"/>
          <w:sz w:val="28"/>
          <w:szCs w:val="28"/>
        </w:rPr>
        <w:t xml:space="preserve"> нет, то жилы медные, пример АПВ и ПВ.</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Наименование изделия; </w:t>
      </w:r>
      <w:proofErr w:type="gramStart"/>
      <w:r w:rsidRPr="00E40244">
        <w:rPr>
          <w:rFonts w:ascii="Times New Roman" w:eastAsia="Times New Roman" w:hAnsi="Times New Roman" w:cs="Times New Roman"/>
          <w:sz w:val="28"/>
          <w:szCs w:val="28"/>
        </w:rPr>
        <w:t>П</w:t>
      </w:r>
      <w:proofErr w:type="gramEnd"/>
      <w:r w:rsidRPr="00E40244">
        <w:rPr>
          <w:rFonts w:ascii="Times New Roman" w:eastAsia="Times New Roman" w:hAnsi="Times New Roman" w:cs="Times New Roman"/>
          <w:sz w:val="28"/>
          <w:szCs w:val="28"/>
        </w:rPr>
        <w:t xml:space="preserve"> – провод; ПП – провод плоский: У – </w:t>
      </w:r>
      <w:r w:rsidRPr="00E40244">
        <w:rPr>
          <w:rFonts w:ascii="Times New Roman" w:eastAsia="Times New Roman" w:hAnsi="Times New Roman" w:cs="Times New Roman"/>
          <w:sz w:val="28"/>
          <w:szCs w:val="28"/>
        </w:rPr>
        <w:lastRenderedPageBreak/>
        <w:t xml:space="preserve">установочный, </w:t>
      </w:r>
      <w:proofErr w:type="gramStart"/>
      <w:r w:rsidRPr="00E40244">
        <w:rPr>
          <w:rFonts w:ascii="Times New Roman" w:eastAsia="Times New Roman" w:hAnsi="Times New Roman" w:cs="Times New Roman"/>
          <w:sz w:val="28"/>
          <w:szCs w:val="28"/>
        </w:rPr>
        <w:t>Ш</w:t>
      </w:r>
      <w:proofErr w:type="gramEnd"/>
      <w:r w:rsidRPr="00E40244">
        <w:rPr>
          <w:rFonts w:ascii="Times New Roman" w:eastAsia="Times New Roman" w:hAnsi="Times New Roman" w:cs="Times New Roman"/>
          <w:sz w:val="28"/>
          <w:szCs w:val="28"/>
        </w:rPr>
        <w:t xml:space="preserve"> – шнур, пример – АПВ, АШП</w:t>
      </w:r>
      <w:r w:rsidRPr="00E40244">
        <w:rPr>
          <w:rFonts w:ascii="Times New Roman" w:eastAsia="Times New Roman" w:hAnsi="Times New Roman" w:cs="Times New Roman"/>
          <w:sz w:val="28"/>
          <w:szCs w:val="28"/>
          <w:lang w:val="en-US"/>
        </w:rPr>
        <w:t>B</w:t>
      </w:r>
      <w:r w:rsidRPr="00E40244">
        <w:rPr>
          <w:rFonts w:ascii="Times New Roman" w:eastAsia="Times New Roman" w:hAnsi="Times New Roman" w:cs="Times New Roman"/>
          <w:sz w:val="28"/>
          <w:szCs w:val="28"/>
        </w:rPr>
        <w:t>, ШР, УВГ.</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Материал изоляции; А – асбест, В – поливинилхлорид, </w:t>
      </w:r>
      <w:proofErr w:type="gramStart"/>
      <w:r w:rsidRPr="00E40244">
        <w:rPr>
          <w:rFonts w:ascii="Times New Roman" w:eastAsia="Times New Roman" w:hAnsi="Times New Roman" w:cs="Times New Roman"/>
          <w:sz w:val="28"/>
          <w:szCs w:val="28"/>
        </w:rPr>
        <w:t>Р</w:t>
      </w:r>
      <w:proofErr w:type="gramEnd"/>
      <w:r w:rsidRPr="00E40244">
        <w:rPr>
          <w:rFonts w:ascii="Times New Roman" w:eastAsia="Times New Roman" w:hAnsi="Times New Roman" w:cs="Times New Roman"/>
          <w:sz w:val="28"/>
          <w:szCs w:val="28"/>
        </w:rPr>
        <w:t xml:space="preserve"> – резина, К –кремнийорганическая жаростойкая резина, Б – бутиловая теплостойкая резина, Н – </w:t>
      </w:r>
      <w:proofErr w:type="spellStart"/>
      <w:r w:rsidRPr="00E40244">
        <w:rPr>
          <w:rFonts w:ascii="Times New Roman" w:eastAsia="Times New Roman" w:hAnsi="Times New Roman" w:cs="Times New Roman"/>
          <w:sz w:val="28"/>
          <w:szCs w:val="28"/>
        </w:rPr>
        <w:t>найритовая</w:t>
      </w:r>
      <w:proofErr w:type="spellEnd"/>
      <w:r w:rsidRPr="00E40244">
        <w:rPr>
          <w:rFonts w:ascii="Times New Roman" w:eastAsia="Times New Roman" w:hAnsi="Times New Roman" w:cs="Times New Roman"/>
          <w:sz w:val="28"/>
          <w:szCs w:val="28"/>
        </w:rPr>
        <w:t xml:space="preserve"> негорючая резина. И – резина с защитным слоем, </w:t>
      </w:r>
      <w:proofErr w:type="gramStart"/>
      <w:r w:rsidRPr="00E40244">
        <w:rPr>
          <w:rFonts w:ascii="Times New Roman" w:eastAsia="Times New Roman" w:hAnsi="Times New Roman" w:cs="Times New Roman"/>
          <w:sz w:val="28"/>
          <w:szCs w:val="28"/>
        </w:rPr>
        <w:t>П</w:t>
      </w:r>
      <w:proofErr w:type="gramEnd"/>
      <w:r w:rsidRPr="00E40244">
        <w:rPr>
          <w:rFonts w:ascii="Times New Roman" w:eastAsia="Times New Roman" w:hAnsi="Times New Roman" w:cs="Times New Roman"/>
          <w:sz w:val="28"/>
          <w:szCs w:val="28"/>
        </w:rPr>
        <w:t xml:space="preserve"> – полиэтилен, Пример ПАЛ. АПВ. АПРИ. ПРБС, АПН, ПП, ПРКС.</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Назначение провода; Г – </w:t>
      </w:r>
      <w:proofErr w:type="gramStart"/>
      <w:r w:rsidRPr="00E40244">
        <w:rPr>
          <w:rFonts w:ascii="Times New Roman" w:eastAsia="Times New Roman" w:hAnsi="Times New Roman" w:cs="Times New Roman"/>
          <w:sz w:val="28"/>
          <w:szCs w:val="28"/>
        </w:rPr>
        <w:t>гибкий</w:t>
      </w:r>
      <w:proofErr w:type="gramEnd"/>
      <w:r w:rsidRPr="00E40244">
        <w:rPr>
          <w:rFonts w:ascii="Times New Roman" w:eastAsia="Times New Roman" w:hAnsi="Times New Roman" w:cs="Times New Roman"/>
          <w:sz w:val="28"/>
          <w:szCs w:val="28"/>
        </w:rPr>
        <w:t>; С – для скрытой прокладки, Т – для прокладки в трубе. 1,2,3,4- степень гибкости.</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ОГ – особо гибкий. Пример ИРГ. АППВС. ПРТО, ПВ</w:t>
      </w:r>
      <w:proofErr w:type="gramStart"/>
      <w:r w:rsidRPr="00E40244">
        <w:rPr>
          <w:rFonts w:ascii="Times New Roman" w:eastAsia="Times New Roman" w:hAnsi="Times New Roman" w:cs="Times New Roman"/>
          <w:sz w:val="28"/>
          <w:szCs w:val="28"/>
        </w:rPr>
        <w:t>1</w:t>
      </w:r>
      <w:proofErr w:type="gramEnd"/>
      <w:r w:rsidRPr="00E40244">
        <w:rPr>
          <w:rFonts w:ascii="Times New Roman" w:eastAsia="Times New Roman" w:hAnsi="Times New Roman" w:cs="Times New Roman"/>
          <w:sz w:val="28"/>
          <w:szCs w:val="28"/>
        </w:rPr>
        <w:t xml:space="preserve">, ПВ2, ПВЗ, ПВ4, УВОГ. Дополнительные признаки; </w:t>
      </w:r>
      <w:proofErr w:type="gramStart"/>
      <w:r w:rsidRPr="00E40244">
        <w:rPr>
          <w:rFonts w:ascii="Times New Roman" w:eastAsia="Times New Roman" w:hAnsi="Times New Roman" w:cs="Times New Roman"/>
          <w:sz w:val="28"/>
          <w:szCs w:val="28"/>
        </w:rPr>
        <w:t>В</w:t>
      </w:r>
      <w:proofErr w:type="gramEnd"/>
      <w:r w:rsidRPr="00E40244">
        <w:rPr>
          <w:rFonts w:ascii="Times New Roman" w:eastAsia="Times New Roman" w:hAnsi="Times New Roman" w:cs="Times New Roman"/>
          <w:sz w:val="28"/>
          <w:szCs w:val="28"/>
        </w:rPr>
        <w:t xml:space="preserve"> – поливинилхлоридная оболочка.</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E40244">
        <w:rPr>
          <w:rFonts w:ascii="Times New Roman" w:eastAsia="Times New Roman" w:hAnsi="Times New Roman" w:cs="Times New Roman"/>
          <w:sz w:val="28"/>
          <w:szCs w:val="28"/>
        </w:rPr>
        <w:t xml:space="preserve">О – х.б. оплетка, Л – х.б. оплетка с лаком, С – оплетка из стеклоткани, </w:t>
      </w:r>
      <w:proofErr w:type="spellStart"/>
      <w:r w:rsidRPr="00E40244">
        <w:rPr>
          <w:rFonts w:ascii="Times New Roman" w:eastAsia="Times New Roman" w:hAnsi="Times New Roman" w:cs="Times New Roman"/>
          <w:sz w:val="28"/>
          <w:szCs w:val="28"/>
        </w:rPr>
        <w:t>Ф-фальцованная</w:t>
      </w:r>
      <w:proofErr w:type="spellEnd"/>
      <w:r w:rsidRPr="00E40244">
        <w:rPr>
          <w:rFonts w:ascii="Times New Roman" w:eastAsia="Times New Roman" w:hAnsi="Times New Roman" w:cs="Times New Roman"/>
          <w:sz w:val="28"/>
          <w:szCs w:val="28"/>
        </w:rPr>
        <w:t xml:space="preserve"> оболочка.</w:t>
      </w:r>
      <w:proofErr w:type="gramEnd"/>
      <w:r w:rsidRPr="00E40244">
        <w:rPr>
          <w:rFonts w:ascii="Times New Roman" w:eastAsia="Times New Roman" w:hAnsi="Times New Roman" w:cs="Times New Roman"/>
          <w:sz w:val="28"/>
          <w:szCs w:val="28"/>
        </w:rPr>
        <w:t xml:space="preserve"> </w:t>
      </w:r>
      <w:proofErr w:type="gramStart"/>
      <w:r w:rsidRPr="00E40244">
        <w:rPr>
          <w:rFonts w:ascii="Times New Roman" w:eastAsia="Times New Roman" w:hAnsi="Times New Roman" w:cs="Times New Roman"/>
          <w:sz w:val="28"/>
          <w:szCs w:val="28"/>
        </w:rPr>
        <w:t>Ш</w:t>
      </w:r>
      <w:proofErr w:type="gramEnd"/>
      <w:r w:rsidRPr="00E40244">
        <w:rPr>
          <w:rFonts w:ascii="Times New Roman" w:eastAsia="Times New Roman" w:hAnsi="Times New Roman" w:cs="Times New Roman"/>
          <w:sz w:val="28"/>
          <w:szCs w:val="28"/>
        </w:rPr>
        <w:t xml:space="preserve"> – оплетка из шелка лавсан, Р – оболочка из резины, П – панцирный, оплетка из проволок. Д – двойной. Пример АПРВ. ПРТО, ПРЛ, ПРКС, АПФР, ПРДШ, ПРРП.</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Количество жил, и их сечение мм</w:t>
      </w:r>
      <w:proofErr w:type="gramStart"/>
      <w:r w:rsidRPr="00E40244">
        <w:rPr>
          <w:rFonts w:ascii="Times New Roman" w:eastAsia="Times New Roman" w:hAnsi="Times New Roman" w:cs="Times New Roman"/>
          <w:sz w:val="28"/>
          <w:szCs w:val="28"/>
        </w:rPr>
        <w:t xml:space="preserve"> ;</w:t>
      </w:r>
      <w:proofErr w:type="gramEnd"/>
      <w:r w:rsidRPr="00E40244">
        <w:rPr>
          <w:rFonts w:ascii="Times New Roman" w:eastAsia="Times New Roman" w:hAnsi="Times New Roman" w:cs="Times New Roman"/>
          <w:sz w:val="28"/>
          <w:szCs w:val="28"/>
        </w:rPr>
        <w:t xml:space="preserve"> если провод одножильный, количество не ставится. Пример: АПВ – 2,5мм</w:t>
      </w:r>
      <w:proofErr w:type="gramStart"/>
      <w:r w:rsidRPr="00E40244">
        <w:rPr>
          <w:rFonts w:ascii="Times New Roman" w:eastAsia="Times New Roman" w:hAnsi="Times New Roman" w:cs="Times New Roman"/>
          <w:sz w:val="28"/>
          <w:szCs w:val="28"/>
          <w:vertAlign w:val="superscript"/>
        </w:rPr>
        <w:t>2</w:t>
      </w:r>
      <w:proofErr w:type="gramEnd"/>
      <w:r w:rsidRPr="00E40244">
        <w:rPr>
          <w:rFonts w:ascii="Times New Roman" w:eastAsia="Times New Roman" w:hAnsi="Times New Roman" w:cs="Times New Roman"/>
          <w:sz w:val="28"/>
          <w:szCs w:val="28"/>
        </w:rPr>
        <w:t xml:space="preserve">. АППВ – 2x2,5 мм </w:t>
      </w:r>
      <w:r w:rsidRPr="00E40244">
        <w:rPr>
          <w:rFonts w:ascii="Times New Roman" w:eastAsia="Times New Roman" w:hAnsi="Times New Roman" w:cs="Times New Roman"/>
          <w:i/>
          <w:iCs/>
          <w:sz w:val="28"/>
          <w:szCs w:val="28"/>
          <w:vertAlign w:val="superscript"/>
        </w:rPr>
        <w:t>2</w:t>
      </w:r>
      <w:r w:rsidRPr="00E40244">
        <w:rPr>
          <w:rFonts w:ascii="Times New Roman" w:eastAsia="Times New Roman" w:hAnsi="Times New Roman" w:cs="Times New Roman"/>
          <w:i/>
          <w:iCs/>
          <w:sz w:val="28"/>
          <w:szCs w:val="28"/>
        </w:rPr>
        <w:t>.</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ГОСТ или ТУ.</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Примечание: Из общих правил есть исключения, например, одножильные и двужильные провода с медными жилами для зарядки арматуры светильников обозначены АР И АРД.</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Допустимый длительный ток для проводов с резиновой и поливинилхлоридной изоляцией с алюминиевыми жилами.</w:t>
      </w:r>
    </w:p>
    <w:p w:rsidR="00B30305" w:rsidRPr="00E40244" w:rsidRDefault="00B30305" w:rsidP="00B30305">
      <w:pPr>
        <w:widowControl w:val="0"/>
        <w:autoSpaceDE w:val="0"/>
        <w:autoSpaceDN w:val="0"/>
        <w:adjustRightInd w:val="0"/>
        <w:spacing w:after="0" w:line="360" w:lineRule="auto"/>
        <w:ind w:firstLine="709"/>
        <w:jc w:val="right"/>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Таблица 9.2</w:t>
      </w:r>
    </w:p>
    <w:tbl>
      <w:tblPr>
        <w:tblW w:w="0" w:type="auto"/>
        <w:tblCellMar>
          <w:left w:w="40" w:type="dxa"/>
          <w:right w:w="40" w:type="dxa"/>
        </w:tblCellMar>
        <w:tblLook w:val="0000"/>
      </w:tblPr>
      <w:tblGrid>
        <w:gridCol w:w="1977"/>
        <w:gridCol w:w="787"/>
        <w:gridCol w:w="1319"/>
        <w:gridCol w:w="1319"/>
        <w:gridCol w:w="1319"/>
        <w:gridCol w:w="1367"/>
        <w:gridCol w:w="1347"/>
      </w:tblGrid>
      <w:tr w:rsidR="00B30305" w:rsidRPr="00E40244" w:rsidTr="004143A7">
        <w:trPr>
          <w:trHeight w:val="65"/>
        </w:trPr>
        <w:tc>
          <w:tcPr>
            <w:tcW w:w="0" w:type="auto"/>
            <w:vMerge w:val="restart"/>
            <w:tcBorders>
              <w:top w:val="single" w:sz="6" w:space="0" w:color="auto"/>
              <w:left w:val="single" w:sz="6" w:space="0" w:color="auto"/>
              <w:bottom w:val="nil"/>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Стандартные сечения токопроводящей жилы, мм</w:t>
            </w:r>
            <w:proofErr w:type="gramStart"/>
            <w:r w:rsidRPr="00E40244">
              <w:rPr>
                <w:rFonts w:ascii="Times New Roman" w:eastAsia="Times New Roman" w:hAnsi="Times New Roman" w:cs="Times New Roman"/>
                <w:sz w:val="20"/>
                <w:szCs w:val="20"/>
                <w:vertAlign w:val="superscript"/>
              </w:rPr>
              <w:t>2</w:t>
            </w:r>
            <w:proofErr w:type="gramEnd"/>
          </w:p>
        </w:tc>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Ток, А, для проводов, проложенных</w:t>
            </w:r>
          </w:p>
        </w:tc>
      </w:tr>
      <w:tr w:rsidR="00B30305" w:rsidRPr="00E40244" w:rsidTr="004143A7">
        <w:trPr>
          <w:trHeight w:val="65"/>
        </w:trPr>
        <w:tc>
          <w:tcPr>
            <w:tcW w:w="0" w:type="auto"/>
            <w:vMerge/>
            <w:tcBorders>
              <w:top w:val="nil"/>
              <w:left w:val="single" w:sz="6" w:space="0" w:color="auto"/>
              <w:bottom w:val="nil"/>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p>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p>
        </w:tc>
        <w:tc>
          <w:tcPr>
            <w:tcW w:w="0" w:type="auto"/>
            <w:vMerge w:val="restart"/>
            <w:tcBorders>
              <w:top w:val="single" w:sz="6" w:space="0" w:color="auto"/>
              <w:left w:val="single" w:sz="6" w:space="0" w:color="auto"/>
              <w:bottom w:val="nil"/>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открыто</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В одной трубе</w:t>
            </w:r>
          </w:p>
        </w:tc>
      </w:tr>
      <w:tr w:rsidR="00B30305" w:rsidRPr="00E40244" w:rsidTr="004143A7">
        <w:trPr>
          <w:trHeight w:val="65"/>
        </w:trPr>
        <w:tc>
          <w:tcPr>
            <w:tcW w:w="0" w:type="auto"/>
            <w:vMerge/>
            <w:tcBorders>
              <w:top w:val="nil"/>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p>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p>
        </w:tc>
        <w:tc>
          <w:tcPr>
            <w:tcW w:w="0" w:type="auto"/>
            <w:vMerge/>
            <w:tcBorders>
              <w:top w:val="nil"/>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p>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2-х одножильных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3-х одножильных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4-х одножильных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1-го двухжильного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1-го трехжильного</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14</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16</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18</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21</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24</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26</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32</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60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42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38</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75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60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60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60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55</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85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80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70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75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65</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lastRenderedPageBreak/>
              <w:t>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95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85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95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75</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165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105</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70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175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165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135</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95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175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190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165</w:t>
            </w:r>
          </w:p>
        </w:tc>
      </w:tr>
      <w:tr w:rsidR="00B30305" w:rsidRPr="00E40244" w:rsidTr="004143A7">
        <w:trPr>
          <w:trHeight w:val="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295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245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230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0305" w:rsidRPr="00E40244" w:rsidRDefault="00B30305" w:rsidP="004143A7">
            <w:pPr>
              <w:widowControl w:val="0"/>
              <w:autoSpaceDE w:val="0"/>
              <w:autoSpaceDN w:val="0"/>
              <w:adjustRightInd w:val="0"/>
              <w:spacing w:after="0"/>
              <w:jc w:val="center"/>
              <w:rPr>
                <w:rFonts w:ascii="Times New Roman" w:eastAsia="Times New Roman" w:hAnsi="Times New Roman" w:cs="Times New Roman"/>
                <w:sz w:val="20"/>
                <w:szCs w:val="20"/>
              </w:rPr>
            </w:pPr>
            <w:r w:rsidRPr="00E40244">
              <w:rPr>
                <w:rFonts w:ascii="Times New Roman" w:eastAsia="Times New Roman" w:hAnsi="Times New Roman" w:cs="Times New Roman"/>
                <w:sz w:val="20"/>
                <w:szCs w:val="20"/>
              </w:rPr>
              <w:t>190</w:t>
            </w:r>
          </w:p>
        </w:tc>
      </w:tr>
    </w:tbl>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Структурная схема обозначения марок силовых и контрольных кабелей напряжением до 1000</w:t>
      </w:r>
      <w:proofErr w:type="gramStart"/>
      <w:r w:rsidRPr="00E40244">
        <w:rPr>
          <w:rFonts w:ascii="Times New Roman" w:eastAsia="Times New Roman" w:hAnsi="Times New Roman" w:cs="Times New Roman"/>
          <w:sz w:val="28"/>
          <w:szCs w:val="28"/>
        </w:rPr>
        <w:t xml:space="preserve"> В</w:t>
      </w:r>
      <w:proofErr w:type="gramEnd"/>
    </w:p>
    <w:p w:rsidR="00B30305" w:rsidRPr="00E40244" w:rsidRDefault="00B30305" w:rsidP="00B3030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E40244">
        <w:rPr>
          <w:rFonts w:ascii="Times New Roman" w:eastAsia="Times New Roman" w:hAnsi="Times New Roman" w:cs="Times New Roman"/>
          <w:noProof/>
          <w:sz w:val="20"/>
          <w:szCs w:val="20"/>
        </w:rPr>
        <w:drawing>
          <wp:inline distT="0" distB="0" distL="0" distR="0">
            <wp:extent cx="1740535" cy="2026920"/>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
                    <pic:cNvPicPr>
                      <a:picLocks noChangeAspect="1" noChangeArrowheads="1"/>
                    </pic:cNvPicPr>
                  </pic:nvPicPr>
                  <pic:blipFill>
                    <a:blip r:embed="rId165" cstate="print">
                      <a:lum bright="-20000" contrast="4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66">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40535" cy="2026920"/>
                    </a:xfrm>
                    <a:prstGeom prst="rect">
                      <a:avLst/>
                    </a:prstGeom>
                    <a:noFill/>
                    <a:ln>
                      <a:noFill/>
                    </a:ln>
                  </pic:spPr>
                </pic:pic>
              </a:graphicData>
            </a:graphic>
          </wp:inline>
        </w:drawing>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Материал жилы; А, А </w:t>
      </w:r>
      <w:r w:rsidRPr="00E40244">
        <w:rPr>
          <w:rFonts w:ascii="Times New Roman" w:eastAsia="Times New Roman" w:hAnsi="Times New Roman" w:cs="Times New Roman"/>
          <w:sz w:val="28"/>
          <w:szCs w:val="28"/>
          <w:vertAlign w:val="subscript"/>
        </w:rPr>
        <w:t>с</w:t>
      </w:r>
      <w:r w:rsidRPr="00E40244">
        <w:rPr>
          <w:rFonts w:ascii="Times New Roman" w:eastAsia="Times New Roman" w:hAnsi="Times New Roman" w:cs="Times New Roman"/>
          <w:sz w:val="28"/>
          <w:szCs w:val="28"/>
        </w:rPr>
        <w:t xml:space="preserve"> ,</w:t>
      </w:r>
      <w:proofErr w:type="spellStart"/>
      <w:r w:rsidRPr="00E40244">
        <w:rPr>
          <w:rFonts w:ascii="Times New Roman" w:eastAsia="Times New Roman" w:hAnsi="Times New Roman" w:cs="Times New Roman"/>
          <w:sz w:val="28"/>
          <w:szCs w:val="28"/>
        </w:rPr>
        <w:t>А</w:t>
      </w:r>
      <w:r w:rsidRPr="00E40244">
        <w:rPr>
          <w:rFonts w:ascii="Times New Roman" w:eastAsia="Times New Roman" w:hAnsi="Times New Roman" w:cs="Times New Roman"/>
          <w:sz w:val="28"/>
          <w:szCs w:val="28"/>
          <w:vertAlign w:val="subscript"/>
        </w:rPr>
        <w:t>к</w:t>
      </w:r>
      <w:proofErr w:type="spellEnd"/>
      <w:r w:rsidRPr="00E40244">
        <w:rPr>
          <w:rFonts w:ascii="Times New Roman" w:eastAsia="Times New Roman" w:hAnsi="Times New Roman" w:cs="Times New Roman"/>
          <w:sz w:val="28"/>
          <w:szCs w:val="28"/>
        </w:rPr>
        <w:t xml:space="preserve"> , А </w:t>
      </w:r>
      <w:r w:rsidRPr="00E40244">
        <w:rPr>
          <w:rFonts w:ascii="Times New Roman" w:eastAsia="Times New Roman" w:hAnsi="Times New Roman" w:cs="Times New Roman"/>
          <w:sz w:val="28"/>
          <w:szCs w:val="28"/>
          <w:vertAlign w:val="subscript"/>
        </w:rPr>
        <w:t>м</w:t>
      </w:r>
      <w:r w:rsidRPr="00E40244">
        <w:rPr>
          <w:rFonts w:ascii="Times New Roman" w:eastAsia="Times New Roman" w:hAnsi="Times New Roman" w:cs="Times New Roman"/>
          <w:sz w:val="28"/>
          <w:szCs w:val="28"/>
        </w:rPr>
        <w:t xml:space="preserve"> - алюминий и его сплавы, если буква</w:t>
      </w:r>
      <w:proofErr w:type="gramStart"/>
      <w:r w:rsidRPr="00E40244">
        <w:rPr>
          <w:rFonts w:ascii="Times New Roman" w:eastAsia="Times New Roman" w:hAnsi="Times New Roman" w:cs="Times New Roman"/>
          <w:sz w:val="28"/>
          <w:szCs w:val="28"/>
        </w:rPr>
        <w:t xml:space="preserve"> А</w:t>
      </w:r>
      <w:proofErr w:type="gramEnd"/>
      <w:r w:rsidRPr="00E40244">
        <w:rPr>
          <w:rFonts w:ascii="Times New Roman" w:eastAsia="Times New Roman" w:hAnsi="Times New Roman" w:cs="Times New Roman"/>
          <w:sz w:val="28"/>
          <w:szCs w:val="28"/>
        </w:rPr>
        <w:t xml:space="preserve"> отсутствует, то жилы медные.</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Наименование изделия: </w:t>
      </w:r>
      <w:proofErr w:type="gramStart"/>
      <w:r w:rsidRPr="00E40244">
        <w:rPr>
          <w:rFonts w:ascii="Times New Roman" w:eastAsia="Times New Roman" w:hAnsi="Times New Roman" w:cs="Times New Roman"/>
          <w:sz w:val="28"/>
          <w:szCs w:val="28"/>
        </w:rPr>
        <w:t>К</w:t>
      </w:r>
      <w:proofErr w:type="gramEnd"/>
      <w:r w:rsidRPr="00E40244">
        <w:rPr>
          <w:rFonts w:ascii="Times New Roman" w:eastAsia="Times New Roman" w:hAnsi="Times New Roman" w:cs="Times New Roman"/>
          <w:sz w:val="28"/>
          <w:szCs w:val="28"/>
        </w:rPr>
        <w:t>- кабель для подключения передвижных механизмов, К - кабель контрольный. Если буква</w:t>
      </w:r>
      <w:proofErr w:type="gramStart"/>
      <w:r w:rsidRPr="00E40244">
        <w:rPr>
          <w:rFonts w:ascii="Times New Roman" w:eastAsia="Times New Roman" w:hAnsi="Times New Roman" w:cs="Times New Roman"/>
          <w:sz w:val="28"/>
          <w:szCs w:val="28"/>
        </w:rPr>
        <w:t xml:space="preserve"> К</w:t>
      </w:r>
      <w:proofErr w:type="gramEnd"/>
      <w:r w:rsidRPr="00E40244">
        <w:rPr>
          <w:rFonts w:ascii="Times New Roman" w:eastAsia="Times New Roman" w:hAnsi="Times New Roman" w:cs="Times New Roman"/>
          <w:sz w:val="28"/>
          <w:szCs w:val="28"/>
        </w:rPr>
        <w:t xml:space="preserve"> отсутствует, то кабель силовой для неподвижной прокладки. Материал оболочки; А - алюминий, В поливинилхлорид, П </w:t>
      </w:r>
      <w:proofErr w:type="gramStart"/>
      <w:r w:rsidRPr="00E40244">
        <w:rPr>
          <w:rFonts w:ascii="Times New Roman" w:eastAsia="Times New Roman" w:hAnsi="Times New Roman" w:cs="Times New Roman"/>
          <w:sz w:val="28"/>
          <w:szCs w:val="28"/>
        </w:rPr>
        <w:t>-п</w:t>
      </w:r>
      <w:proofErr w:type="gramEnd"/>
      <w:r w:rsidRPr="00E40244">
        <w:rPr>
          <w:rFonts w:ascii="Times New Roman" w:eastAsia="Times New Roman" w:hAnsi="Times New Roman" w:cs="Times New Roman"/>
          <w:sz w:val="28"/>
          <w:szCs w:val="28"/>
        </w:rPr>
        <w:t xml:space="preserve">олиэтилен, П </w:t>
      </w:r>
      <w:r w:rsidRPr="00E40244">
        <w:rPr>
          <w:rFonts w:ascii="Times New Roman" w:eastAsia="Times New Roman" w:hAnsi="Times New Roman" w:cs="Times New Roman"/>
          <w:sz w:val="28"/>
          <w:szCs w:val="28"/>
          <w:vertAlign w:val="subscript"/>
        </w:rPr>
        <w:t>с</w:t>
      </w:r>
      <w:r w:rsidRPr="00E40244">
        <w:rPr>
          <w:rFonts w:ascii="Times New Roman" w:eastAsia="Times New Roman" w:hAnsi="Times New Roman" w:cs="Times New Roman"/>
          <w:sz w:val="28"/>
          <w:szCs w:val="28"/>
        </w:rPr>
        <w:t xml:space="preserve"> </w:t>
      </w:r>
      <w:proofErr w:type="spellStart"/>
      <w:r w:rsidRPr="00E40244">
        <w:rPr>
          <w:rFonts w:ascii="Times New Roman" w:eastAsia="Times New Roman" w:hAnsi="Times New Roman" w:cs="Times New Roman"/>
          <w:sz w:val="28"/>
          <w:szCs w:val="28"/>
        </w:rPr>
        <w:t>П</w:t>
      </w:r>
      <w:r w:rsidRPr="00E40244">
        <w:rPr>
          <w:rFonts w:ascii="Times New Roman" w:eastAsia="Times New Roman" w:hAnsi="Times New Roman" w:cs="Times New Roman"/>
          <w:sz w:val="28"/>
          <w:szCs w:val="28"/>
          <w:vertAlign w:val="subscript"/>
        </w:rPr>
        <w:t>в</w:t>
      </w:r>
      <w:proofErr w:type="spellEnd"/>
      <w:r w:rsidRPr="00E40244">
        <w:rPr>
          <w:rFonts w:ascii="Times New Roman" w:eastAsia="Times New Roman" w:hAnsi="Times New Roman" w:cs="Times New Roman"/>
          <w:sz w:val="28"/>
          <w:szCs w:val="28"/>
        </w:rPr>
        <w:t xml:space="preserve"> - </w:t>
      </w:r>
      <w:proofErr w:type="spellStart"/>
      <w:r w:rsidRPr="00E40244">
        <w:rPr>
          <w:rFonts w:ascii="Times New Roman" w:eastAsia="Times New Roman" w:hAnsi="Times New Roman" w:cs="Times New Roman"/>
          <w:sz w:val="28"/>
          <w:szCs w:val="28"/>
        </w:rPr>
        <w:t>самозатухающий</w:t>
      </w:r>
      <w:proofErr w:type="spellEnd"/>
      <w:r w:rsidRPr="00E40244">
        <w:rPr>
          <w:rFonts w:ascii="Times New Roman" w:eastAsia="Times New Roman" w:hAnsi="Times New Roman" w:cs="Times New Roman"/>
          <w:sz w:val="28"/>
          <w:szCs w:val="28"/>
        </w:rPr>
        <w:t xml:space="preserve"> или вулканизирующийся полиэтилен, Р - резина, С - свинец, Н - </w:t>
      </w:r>
      <w:proofErr w:type="spellStart"/>
      <w:r w:rsidRPr="00E40244">
        <w:rPr>
          <w:rFonts w:ascii="Times New Roman" w:eastAsia="Times New Roman" w:hAnsi="Times New Roman" w:cs="Times New Roman"/>
          <w:sz w:val="28"/>
          <w:szCs w:val="28"/>
        </w:rPr>
        <w:t>найрит</w:t>
      </w:r>
      <w:proofErr w:type="spellEnd"/>
      <w:r w:rsidRPr="00E40244">
        <w:rPr>
          <w:rFonts w:ascii="Times New Roman" w:eastAsia="Times New Roman" w:hAnsi="Times New Roman" w:cs="Times New Roman"/>
          <w:sz w:val="28"/>
          <w:szCs w:val="28"/>
        </w:rPr>
        <w:t>.</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Материал изоляции; В - поливинилхлорид, </w:t>
      </w:r>
      <w:proofErr w:type="gramStart"/>
      <w:r w:rsidRPr="00E40244">
        <w:rPr>
          <w:rFonts w:ascii="Times New Roman" w:eastAsia="Times New Roman" w:hAnsi="Times New Roman" w:cs="Times New Roman"/>
          <w:sz w:val="28"/>
          <w:szCs w:val="28"/>
        </w:rPr>
        <w:t>П</w:t>
      </w:r>
      <w:proofErr w:type="gramEnd"/>
      <w:r w:rsidRPr="00E40244">
        <w:rPr>
          <w:rFonts w:ascii="Times New Roman" w:eastAsia="Times New Roman" w:hAnsi="Times New Roman" w:cs="Times New Roman"/>
          <w:sz w:val="28"/>
          <w:szCs w:val="28"/>
        </w:rPr>
        <w:t xml:space="preserve"> - полиэтилен, Р - резина. Если буквы отсутствуют, то изоляция бумажная. Защитная броня; Б - </w:t>
      </w:r>
      <w:proofErr w:type="gramStart"/>
      <w:r w:rsidRPr="00E40244">
        <w:rPr>
          <w:rFonts w:ascii="Times New Roman" w:eastAsia="Times New Roman" w:hAnsi="Times New Roman" w:cs="Times New Roman"/>
          <w:sz w:val="28"/>
          <w:szCs w:val="28"/>
        </w:rPr>
        <w:t>бронирован</w:t>
      </w:r>
      <w:proofErr w:type="gramEnd"/>
      <w:r w:rsidRPr="00E40244">
        <w:rPr>
          <w:rFonts w:ascii="Times New Roman" w:eastAsia="Times New Roman" w:hAnsi="Times New Roman" w:cs="Times New Roman"/>
          <w:sz w:val="28"/>
          <w:szCs w:val="28"/>
        </w:rPr>
        <w:t xml:space="preserve"> двумя стальными лентами. К </w:t>
      </w:r>
      <w:proofErr w:type="gramStart"/>
      <w:r w:rsidRPr="00E40244">
        <w:rPr>
          <w:rFonts w:ascii="Times New Roman" w:eastAsia="Times New Roman" w:hAnsi="Times New Roman" w:cs="Times New Roman"/>
          <w:sz w:val="28"/>
          <w:szCs w:val="28"/>
        </w:rPr>
        <w:t>-б</w:t>
      </w:r>
      <w:proofErr w:type="gramEnd"/>
      <w:r w:rsidRPr="00E40244">
        <w:rPr>
          <w:rFonts w:ascii="Times New Roman" w:eastAsia="Times New Roman" w:hAnsi="Times New Roman" w:cs="Times New Roman"/>
          <w:sz w:val="28"/>
          <w:szCs w:val="28"/>
        </w:rPr>
        <w:t xml:space="preserve">локирован оцинкованными стальными проволоками. </w:t>
      </w:r>
      <w:proofErr w:type="gramStart"/>
      <w:r w:rsidRPr="00E40244">
        <w:rPr>
          <w:rFonts w:ascii="Times New Roman" w:eastAsia="Times New Roman" w:hAnsi="Times New Roman" w:cs="Times New Roman"/>
          <w:sz w:val="28"/>
          <w:szCs w:val="28"/>
        </w:rPr>
        <w:t>П</w:t>
      </w:r>
      <w:proofErr w:type="gramEnd"/>
      <w:r w:rsidRPr="00E40244">
        <w:rPr>
          <w:rFonts w:ascii="Times New Roman" w:eastAsia="Times New Roman" w:hAnsi="Times New Roman" w:cs="Times New Roman"/>
          <w:sz w:val="28"/>
          <w:szCs w:val="28"/>
        </w:rPr>
        <w:t xml:space="preserve"> - бронирован плоскими проволоками.</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Наружный покров; Г - без наружного покрова. </w:t>
      </w:r>
      <w:proofErr w:type="spellStart"/>
      <w:r w:rsidRPr="00E40244">
        <w:rPr>
          <w:rFonts w:ascii="Times New Roman" w:eastAsia="Times New Roman" w:hAnsi="Times New Roman" w:cs="Times New Roman"/>
          <w:sz w:val="28"/>
          <w:szCs w:val="28"/>
        </w:rPr>
        <w:t>Ш</w:t>
      </w:r>
      <w:r w:rsidRPr="00E40244">
        <w:rPr>
          <w:rFonts w:ascii="Times New Roman" w:eastAsia="Times New Roman" w:hAnsi="Times New Roman" w:cs="Times New Roman"/>
          <w:sz w:val="28"/>
          <w:szCs w:val="28"/>
          <w:vertAlign w:val="subscript"/>
        </w:rPr>
        <w:t>в</w:t>
      </w:r>
      <w:proofErr w:type="spellEnd"/>
      <w:proofErr w:type="gramStart"/>
      <w:r w:rsidRPr="00E40244">
        <w:rPr>
          <w:rFonts w:ascii="Times New Roman" w:eastAsia="Times New Roman" w:hAnsi="Times New Roman" w:cs="Times New Roman"/>
          <w:sz w:val="28"/>
          <w:szCs w:val="28"/>
        </w:rPr>
        <w:t xml:space="preserve"> ,</w:t>
      </w:r>
      <w:proofErr w:type="gramEnd"/>
      <w:r w:rsidRPr="00E40244">
        <w:rPr>
          <w:rFonts w:ascii="Times New Roman" w:eastAsia="Times New Roman" w:hAnsi="Times New Roman" w:cs="Times New Roman"/>
          <w:sz w:val="28"/>
          <w:szCs w:val="28"/>
        </w:rPr>
        <w:t xml:space="preserve"> Ш </w:t>
      </w:r>
      <w:r w:rsidRPr="00E40244">
        <w:rPr>
          <w:rFonts w:ascii="Times New Roman" w:eastAsia="Times New Roman" w:hAnsi="Times New Roman" w:cs="Times New Roman"/>
          <w:sz w:val="28"/>
          <w:szCs w:val="28"/>
          <w:vertAlign w:val="subscript"/>
        </w:rPr>
        <w:t>а</w:t>
      </w:r>
      <w:r w:rsidRPr="00E40244">
        <w:rPr>
          <w:rFonts w:ascii="Times New Roman" w:eastAsia="Times New Roman" w:hAnsi="Times New Roman" w:cs="Times New Roman"/>
          <w:sz w:val="28"/>
          <w:szCs w:val="28"/>
        </w:rPr>
        <w:t xml:space="preserve">. -поливинилхлоридный или полиэтиленовый шланг Л и </w:t>
      </w:r>
      <w:smartTag w:uri="urn:schemas-microsoft-com:office:smarttags" w:element="metricconverter">
        <w:smartTagPr>
          <w:attr w:name="ProductID" w:val="2 Л"/>
        </w:smartTagPr>
        <w:r w:rsidRPr="00E40244">
          <w:rPr>
            <w:rFonts w:ascii="Times New Roman" w:eastAsia="Times New Roman" w:hAnsi="Times New Roman" w:cs="Times New Roman"/>
            <w:sz w:val="28"/>
            <w:szCs w:val="28"/>
          </w:rPr>
          <w:t>2 Л</w:t>
        </w:r>
      </w:smartTag>
      <w:r w:rsidRPr="00E40244">
        <w:rPr>
          <w:rFonts w:ascii="Times New Roman" w:eastAsia="Times New Roman" w:hAnsi="Times New Roman" w:cs="Times New Roman"/>
          <w:sz w:val="28"/>
          <w:szCs w:val="28"/>
        </w:rPr>
        <w:t xml:space="preserve"> -один иди два слоя </w:t>
      </w:r>
      <w:proofErr w:type="spellStart"/>
      <w:r w:rsidRPr="00E40244">
        <w:rPr>
          <w:rFonts w:ascii="Times New Roman" w:eastAsia="Times New Roman" w:hAnsi="Times New Roman" w:cs="Times New Roman"/>
          <w:sz w:val="28"/>
          <w:szCs w:val="28"/>
        </w:rPr>
        <w:t>полиэтилентерефталатной</w:t>
      </w:r>
      <w:proofErr w:type="spellEnd"/>
      <w:r w:rsidRPr="00E40244">
        <w:rPr>
          <w:rFonts w:ascii="Times New Roman" w:eastAsia="Times New Roman" w:hAnsi="Times New Roman" w:cs="Times New Roman"/>
          <w:sz w:val="28"/>
          <w:szCs w:val="28"/>
        </w:rPr>
        <w:t xml:space="preserve"> ленты. А </w:t>
      </w:r>
      <w:proofErr w:type="gramStart"/>
      <w:r w:rsidRPr="00E40244">
        <w:rPr>
          <w:rFonts w:ascii="Times New Roman" w:eastAsia="Times New Roman" w:hAnsi="Times New Roman" w:cs="Times New Roman"/>
          <w:sz w:val="28"/>
          <w:szCs w:val="28"/>
        </w:rPr>
        <w:t>-а</w:t>
      </w:r>
      <w:proofErr w:type="gramEnd"/>
      <w:r w:rsidRPr="00E40244">
        <w:rPr>
          <w:rFonts w:ascii="Times New Roman" w:eastAsia="Times New Roman" w:hAnsi="Times New Roman" w:cs="Times New Roman"/>
          <w:sz w:val="28"/>
          <w:szCs w:val="28"/>
        </w:rPr>
        <w:t>сфальтовый. Если буквы отсутствуют, то покрои из пропитанной кабельной пряжи.</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t xml:space="preserve">Назначение; </w:t>
      </w:r>
      <w:proofErr w:type="gramStart"/>
      <w:r w:rsidRPr="00E40244">
        <w:rPr>
          <w:rFonts w:ascii="Times New Roman" w:eastAsia="Times New Roman" w:hAnsi="Times New Roman" w:cs="Times New Roman"/>
          <w:sz w:val="28"/>
          <w:szCs w:val="28"/>
        </w:rPr>
        <w:t>ПЛ</w:t>
      </w:r>
      <w:proofErr w:type="gramEnd"/>
      <w:r w:rsidRPr="00E40244">
        <w:rPr>
          <w:rFonts w:ascii="Times New Roman" w:eastAsia="Times New Roman" w:hAnsi="Times New Roman" w:cs="Times New Roman"/>
          <w:sz w:val="28"/>
          <w:szCs w:val="28"/>
        </w:rPr>
        <w:t xml:space="preserve"> - переносной легкий. ПС - переносной средний, </w:t>
      </w:r>
      <w:proofErr w:type="gramStart"/>
      <w:r w:rsidRPr="00E40244">
        <w:rPr>
          <w:rFonts w:ascii="Times New Roman" w:eastAsia="Times New Roman" w:hAnsi="Times New Roman" w:cs="Times New Roman"/>
          <w:sz w:val="28"/>
          <w:szCs w:val="28"/>
        </w:rPr>
        <w:t>ПТ</w:t>
      </w:r>
      <w:proofErr w:type="gramEnd"/>
      <w:r w:rsidRPr="00E40244">
        <w:rPr>
          <w:rFonts w:ascii="Times New Roman" w:eastAsia="Times New Roman" w:hAnsi="Times New Roman" w:cs="Times New Roman"/>
          <w:sz w:val="28"/>
          <w:szCs w:val="28"/>
        </w:rPr>
        <w:t xml:space="preserve"> - переносный тяжелый, С - для сельского хозяйства.</w:t>
      </w:r>
    </w:p>
    <w:p w:rsidR="00B30305" w:rsidRPr="00E40244" w:rsidRDefault="00B30305" w:rsidP="00B3030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0244">
        <w:rPr>
          <w:rFonts w:ascii="Times New Roman" w:eastAsia="Times New Roman" w:hAnsi="Times New Roman" w:cs="Times New Roman"/>
          <w:sz w:val="28"/>
          <w:szCs w:val="28"/>
        </w:rPr>
        <w:lastRenderedPageBreak/>
        <w:t>Количество жил и их сечение; 3x50 + 1x16. ГОСТ или ТУ,</w:t>
      </w:r>
    </w:p>
    <w:p w:rsidR="00B30305" w:rsidRDefault="00B30305" w:rsidP="00B30305">
      <w:pPr>
        <w:pStyle w:val="a5"/>
        <w:spacing w:before="0" w:beforeAutospacing="0" w:after="0" w:afterAutospacing="0"/>
        <w:contextualSpacing/>
        <w:jc w:val="center"/>
        <w:rPr>
          <w:b/>
          <w:sz w:val="28"/>
          <w:szCs w:val="28"/>
        </w:rPr>
      </w:pPr>
    </w:p>
    <w:p w:rsidR="00B30305" w:rsidRPr="004F04D9" w:rsidRDefault="00B30305" w:rsidP="00B30305">
      <w:pPr>
        <w:pStyle w:val="a5"/>
        <w:spacing w:before="0" w:beforeAutospacing="0" w:after="0" w:afterAutospacing="0"/>
        <w:contextualSpacing/>
        <w:jc w:val="center"/>
        <w:rPr>
          <w:b/>
          <w:sz w:val="28"/>
          <w:szCs w:val="28"/>
        </w:rPr>
      </w:pPr>
      <w:r w:rsidRPr="004F04D9">
        <w:rPr>
          <w:b/>
          <w:sz w:val="28"/>
          <w:szCs w:val="28"/>
        </w:rPr>
        <w:t>Практическое занятие №</w:t>
      </w:r>
      <w:r>
        <w:rPr>
          <w:b/>
          <w:sz w:val="28"/>
          <w:szCs w:val="28"/>
        </w:rPr>
        <w:t>2</w:t>
      </w:r>
    </w:p>
    <w:p w:rsidR="00B30305" w:rsidRPr="004F04D9" w:rsidRDefault="00B30305" w:rsidP="00B30305">
      <w:pPr>
        <w:spacing w:after="0" w:line="240" w:lineRule="auto"/>
        <w:contextualSpacing/>
        <w:jc w:val="center"/>
        <w:rPr>
          <w:rFonts w:ascii="Times New Roman" w:hAnsi="Times New Roman" w:cs="Times New Roman"/>
          <w:i/>
          <w:sz w:val="28"/>
          <w:szCs w:val="28"/>
        </w:rPr>
      </w:pPr>
      <w:r w:rsidRPr="004F04D9">
        <w:rPr>
          <w:rFonts w:ascii="Times New Roman" w:hAnsi="Times New Roman" w:cs="Times New Roman"/>
          <w:i/>
          <w:sz w:val="28"/>
          <w:szCs w:val="28"/>
        </w:rPr>
        <w:t>Кол-во часов, отводимых на  выполнение-2</w:t>
      </w:r>
    </w:p>
    <w:p w:rsidR="00B30305" w:rsidRPr="004F04D9" w:rsidRDefault="00B30305" w:rsidP="00B30305">
      <w:pPr>
        <w:spacing w:after="0" w:line="240" w:lineRule="auto"/>
        <w:contextualSpacing/>
        <w:jc w:val="both"/>
        <w:rPr>
          <w:rFonts w:ascii="Times New Roman" w:eastAsia="Calibri" w:hAnsi="Times New Roman" w:cs="Times New Roman"/>
          <w:bCs/>
          <w:sz w:val="28"/>
          <w:szCs w:val="28"/>
        </w:rPr>
      </w:pPr>
      <w:r w:rsidRPr="004F04D9">
        <w:rPr>
          <w:rFonts w:ascii="Times New Roman" w:hAnsi="Times New Roman" w:cs="Times New Roman"/>
          <w:b/>
          <w:i/>
          <w:sz w:val="28"/>
          <w:szCs w:val="28"/>
        </w:rPr>
        <w:t xml:space="preserve">Тема занятия. </w:t>
      </w:r>
      <w:r w:rsidRPr="004F04D9">
        <w:rPr>
          <w:rFonts w:ascii="Times New Roman" w:eastAsia="Calibri" w:hAnsi="Times New Roman" w:cs="Times New Roman"/>
          <w:b/>
          <w:bCs/>
          <w:sz w:val="28"/>
          <w:szCs w:val="28"/>
        </w:rPr>
        <w:t>Выполнение ремонта и сборки арматуры электроосвещения</w:t>
      </w:r>
      <w:r w:rsidRPr="004F04D9">
        <w:rPr>
          <w:rFonts w:ascii="Times New Roman" w:eastAsia="Calibri" w:hAnsi="Times New Roman" w:cs="Times New Roman"/>
          <w:bCs/>
          <w:sz w:val="28"/>
          <w:szCs w:val="28"/>
        </w:rPr>
        <w:t xml:space="preserve">. </w:t>
      </w:r>
    </w:p>
    <w:p w:rsidR="00B30305" w:rsidRPr="004F04D9" w:rsidRDefault="00B30305" w:rsidP="00B30305">
      <w:pPr>
        <w:spacing w:after="0" w:line="240" w:lineRule="auto"/>
        <w:contextualSpacing/>
        <w:jc w:val="both"/>
        <w:rPr>
          <w:rFonts w:ascii="Times New Roman" w:eastAsia="Calibri" w:hAnsi="Times New Roman" w:cs="Times New Roman"/>
          <w:sz w:val="28"/>
          <w:szCs w:val="28"/>
        </w:rPr>
      </w:pPr>
      <w:r w:rsidRPr="004F04D9">
        <w:rPr>
          <w:rFonts w:ascii="Times New Roman" w:hAnsi="Times New Roman" w:cs="Times New Roman"/>
          <w:i/>
          <w:sz w:val="28"/>
          <w:szCs w:val="28"/>
        </w:rPr>
        <w:t>Дидактическая цель  занятия:</w:t>
      </w:r>
      <w:r w:rsidRPr="004F04D9">
        <w:rPr>
          <w:rFonts w:ascii="Times New Roman" w:eastAsia="Calibri" w:hAnsi="Times New Roman" w:cs="Times New Roman"/>
          <w:sz w:val="28"/>
          <w:szCs w:val="28"/>
        </w:rPr>
        <w:t xml:space="preserve"> формирование профессиональных или практических умений</w:t>
      </w:r>
      <w:r w:rsidRPr="004F04D9">
        <w:rPr>
          <w:rFonts w:ascii="Times New Roman" w:eastAsia="Calibri" w:hAnsi="Times New Roman" w:cs="Times New Roman"/>
          <w:bCs/>
          <w:sz w:val="28"/>
          <w:szCs w:val="28"/>
        </w:rPr>
        <w:t xml:space="preserve"> выполнять ремонт и сборку арматуры электроосвещения.</w:t>
      </w:r>
    </w:p>
    <w:p w:rsidR="00B30305" w:rsidRPr="004F04D9" w:rsidRDefault="00B30305" w:rsidP="00B30305">
      <w:pPr>
        <w:pStyle w:val="a5"/>
        <w:spacing w:before="0" w:beforeAutospacing="0" w:after="0" w:afterAutospacing="0"/>
        <w:contextualSpacing/>
        <w:jc w:val="both"/>
        <w:rPr>
          <w:i/>
          <w:sz w:val="28"/>
          <w:szCs w:val="28"/>
        </w:rPr>
      </w:pPr>
      <w:r w:rsidRPr="004F04D9">
        <w:rPr>
          <w:rFonts w:eastAsia="Calibri"/>
          <w:sz w:val="28"/>
          <w:szCs w:val="28"/>
          <w:lang w:eastAsia="en-US"/>
        </w:rPr>
        <w:t xml:space="preserve"> - </w:t>
      </w:r>
      <w:proofErr w:type="gramStart"/>
      <w:r w:rsidRPr="004F04D9">
        <w:rPr>
          <w:rFonts w:eastAsia="Calibri"/>
          <w:sz w:val="28"/>
          <w:szCs w:val="28"/>
          <w:lang w:eastAsia="en-US"/>
        </w:rPr>
        <w:t>в</w:t>
      </w:r>
      <w:proofErr w:type="gramEnd"/>
      <w:r w:rsidRPr="004F04D9">
        <w:rPr>
          <w:rFonts w:eastAsia="Calibri"/>
          <w:sz w:val="28"/>
          <w:szCs w:val="28"/>
          <w:lang w:eastAsia="en-US"/>
        </w:rPr>
        <w:t xml:space="preserve"> результате освоения обучающийся  должен уметь</w:t>
      </w:r>
    </w:p>
    <w:p w:rsidR="00B30305" w:rsidRPr="004F04D9" w:rsidRDefault="00B30305" w:rsidP="00B30305">
      <w:pPr>
        <w:spacing w:after="0" w:line="240" w:lineRule="auto"/>
        <w:contextualSpacing/>
        <w:jc w:val="both"/>
        <w:rPr>
          <w:rFonts w:ascii="Times New Roman" w:eastAsia="Calibri" w:hAnsi="Times New Roman" w:cs="Times New Roman"/>
          <w:color w:val="000000"/>
          <w:sz w:val="28"/>
          <w:szCs w:val="28"/>
          <w:shd w:val="clear" w:color="auto" w:fill="FFFFFF"/>
        </w:rPr>
      </w:pPr>
      <w:r w:rsidRPr="004F04D9">
        <w:rPr>
          <w:rFonts w:ascii="Times New Roman" w:eastAsia="Times New Roman" w:hAnsi="Times New Roman" w:cs="Times New Roman"/>
          <w:sz w:val="28"/>
          <w:szCs w:val="28"/>
        </w:rPr>
        <w:t>У.4.2 - выполнять  р</w:t>
      </w:r>
      <w:r w:rsidRPr="004F04D9">
        <w:rPr>
          <w:rFonts w:ascii="Times New Roman" w:eastAsia="Calibri" w:hAnsi="Times New Roman" w:cs="Times New Roman"/>
          <w:color w:val="000000"/>
          <w:sz w:val="28"/>
          <w:szCs w:val="28"/>
          <w:shd w:val="clear" w:color="auto" w:fill="FFFFFF"/>
        </w:rPr>
        <w:t>азборку, ремонт и сборку узлов и аппаратов средней сложности, арматуры электроосвещения;</w:t>
      </w:r>
    </w:p>
    <w:p w:rsidR="00B30305" w:rsidRPr="004F04D9" w:rsidRDefault="00B30305" w:rsidP="00B30305">
      <w:pPr>
        <w:spacing w:after="0" w:line="240" w:lineRule="auto"/>
        <w:contextualSpacing/>
        <w:jc w:val="both"/>
        <w:rPr>
          <w:rFonts w:ascii="Times New Roman" w:eastAsia="Times New Roman" w:hAnsi="Times New Roman" w:cs="Times New Roman"/>
          <w:bCs/>
          <w:color w:val="000000"/>
          <w:sz w:val="28"/>
          <w:szCs w:val="28"/>
        </w:rPr>
      </w:pPr>
      <w:r w:rsidRPr="004F04D9">
        <w:rPr>
          <w:rFonts w:ascii="Times New Roman" w:eastAsia="Calibri" w:hAnsi="Times New Roman" w:cs="Times New Roman"/>
          <w:sz w:val="28"/>
          <w:szCs w:val="28"/>
        </w:rPr>
        <w:t xml:space="preserve"> - для  формирования умений обучающийся должен знать</w:t>
      </w:r>
    </w:p>
    <w:p w:rsidR="00B30305" w:rsidRPr="004F04D9" w:rsidRDefault="00B30305" w:rsidP="00B30305">
      <w:pPr>
        <w:spacing w:after="0" w:line="240" w:lineRule="auto"/>
        <w:contextualSpacing/>
        <w:jc w:val="both"/>
        <w:rPr>
          <w:rFonts w:ascii="Times New Roman" w:eastAsia="Times New Roman" w:hAnsi="Times New Roman" w:cs="Times New Roman"/>
          <w:bCs/>
          <w:color w:val="000000"/>
          <w:sz w:val="28"/>
          <w:szCs w:val="28"/>
        </w:rPr>
      </w:pPr>
      <w:r w:rsidRPr="004F04D9">
        <w:rPr>
          <w:rFonts w:ascii="Times New Roman" w:eastAsia="Times New Roman" w:hAnsi="Times New Roman" w:cs="Times New Roman"/>
          <w:bCs/>
          <w:color w:val="000000"/>
          <w:sz w:val="28"/>
          <w:szCs w:val="28"/>
        </w:rPr>
        <w:t>ДЗ.4.8.-назначение, устройство, технологию сборки, разборки, монтажа и ремонта осветительных электроустановок и устройств заземления.</w:t>
      </w:r>
    </w:p>
    <w:p w:rsidR="00B30305" w:rsidRPr="004F04D9" w:rsidRDefault="00B30305" w:rsidP="00B30305">
      <w:pPr>
        <w:pStyle w:val="a5"/>
        <w:spacing w:before="0" w:beforeAutospacing="0" w:after="0" w:afterAutospacing="0"/>
        <w:contextualSpacing/>
        <w:jc w:val="both"/>
        <w:rPr>
          <w:i/>
          <w:sz w:val="28"/>
          <w:szCs w:val="28"/>
        </w:rPr>
      </w:pPr>
      <w:r w:rsidRPr="004F04D9">
        <w:rPr>
          <w:i/>
          <w:sz w:val="28"/>
          <w:szCs w:val="28"/>
        </w:rPr>
        <w:t>Оснащение:    учебники, справочники; стенды с оборудованием для схем ОУ.</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Содержание:</w:t>
      </w:r>
    </w:p>
    <w:p w:rsidR="00B30305" w:rsidRPr="004F04D9" w:rsidRDefault="00B30305" w:rsidP="00B30305">
      <w:pPr>
        <w:pStyle w:val="a5"/>
        <w:spacing w:before="0" w:beforeAutospacing="0" w:after="0" w:afterAutospacing="0"/>
        <w:contextualSpacing/>
        <w:jc w:val="both"/>
        <w:rPr>
          <w:sz w:val="28"/>
          <w:szCs w:val="28"/>
        </w:rPr>
      </w:pPr>
      <w:r w:rsidRPr="004F04D9">
        <w:rPr>
          <w:i/>
          <w:sz w:val="28"/>
          <w:szCs w:val="28"/>
        </w:rPr>
        <w:t xml:space="preserve">- </w:t>
      </w:r>
      <w:r w:rsidRPr="004F04D9">
        <w:rPr>
          <w:sz w:val="28"/>
          <w:szCs w:val="28"/>
        </w:rPr>
        <w:t xml:space="preserve">изучение практических приемов выполнения </w:t>
      </w:r>
      <w:r w:rsidRPr="004F04D9">
        <w:rPr>
          <w:rFonts w:eastAsia="Calibri"/>
          <w:bCs/>
          <w:sz w:val="28"/>
          <w:szCs w:val="28"/>
        </w:rPr>
        <w:t>ремонта и сборки арматуры электроосвещения;</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-выполнение практического задания;</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xml:space="preserve">- самостоятельная работа обучающихся под контролем преподавателя </w:t>
      </w:r>
      <w:proofErr w:type="gramStart"/>
      <w:r w:rsidRPr="004F04D9">
        <w:rPr>
          <w:sz w:val="28"/>
          <w:szCs w:val="28"/>
        </w:rPr>
        <w:t xml:space="preserve">( </w:t>
      </w:r>
      <w:proofErr w:type="gramEnd"/>
      <w:r w:rsidRPr="004F04D9">
        <w:rPr>
          <w:sz w:val="28"/>
          <w:szCs w:val="28"/>
        </w:rPr>
        <w:t>оформление результатов);</w:t>
      </w:r>
    </w:p>
    <w:p w:rsidR="00B30305" w:rsidRPr="004F04D9" w:rsidRDefault="00B30305" w:rsidP="00B30305">
      <w:pPr>
        <w:spacing w:after="0" w:line="240" w:lineRule="auto"/>
        <w:contextualSpacing/>
        <w:jc w:val="both"/>
        <w:outlineLvl w:val="0"/>
        <w:rPr>
          <w:rFonts w:ascii="Times New Roman" w:eastAsia="Calibri" w:hAnsi="Times New Roman" w:cs="Times New Roman"/>
          <w:b/>
          <w:sz w:val="28"/>
          <w:szCs w:val="28"/>
        </w:rPr>
      </w:pPr>
      <w:r w:rsidRPr="004F04D9">
        <w:rPr>
          <w:rFonts w:ascii="Times New Roman" w:hAnsi="Times New Roman" w:cs="Times New Roman"/>
          <w:sz w:val="28"/>
          <w:szCs w:val="28"/>
        </w:rPr>
        <w:t>-контроль освоения  по итогам выполнения работы (требования к отчету, контрольные вопросы).</w:t>
      </w:r>
    </w:p>
    <w:p w:rsidR="00B30305" w:rsidRPr="004F04D9" w:rsidRDefault="00B30305" w:rsidP="00B30305">
      <w:pPr>
        <w:pStyle w:val="a5"/>
        <w:spacing w:before="0" w:beforeAutospacing="0" w:after="0" w:afterAutospacing="0"/>
        <w:contextualSpacing/>
        <w:jc w:val="both"/>
        <w:rPr>
          <w:i/>
          <w:sz w:val="28"/>
          <w:szCs w:val="28"/>
        </w:rPr>
      </w:pPr>
      <w:r w:rsidRPr="004F04D9">
        <w:rPr>
          <w:i/>
          <w:sz w:val="28"/>
          <w:szCs w:val="28"/>
        </w:rPr>
        <w:t xml:space="preserve">Задание. </w:t>
      </w:r>
    </w:p>
    <w:p w:rsidR="00B30305" w:rsidRPr="004F04D9" w:rsidRDefault="00B30305" w:rsidP="00B30305">
      <w:pPr>
        <w:pStyle w:val="a5"/>
        <w:numPr>
          <w:ilvl w:val="0"/>
          <w:numId w:val="1"/>
        </w:numPr>
        <w:spacing w:before="0" w:beforeAutospacing="0" w:after="0" w:afterAutospacing="0"/>
        <w:ind w:left="0" w:firstLine="0"/>
        <w:contextualSpacing/>
        <w:jc w:val="both"/>
        <w:rPr>
          <w:sz w:val="28"/>
          <w:szCs w:val="28"/>
        </w:rPr>
      </w:pPr>
      <w:r w:rsidRPr="004F04D9">
        <w:rPr>
          <w:sz w:val="28"/>
          <w:szCs w:val="28"/>
        </w:rPr>
        <w:t>Собрать схему осветительной электроустановки с лампой накаливания.</w:t>
      </w:r>
    </w:p>
    <w:p w:rsidR="00B30305" w:rsidRPr="004F04D9" w:rsidRDefault="00B30305" w:rsidP="00B30305">
      <w:pPr>
        <w:pStyle w:val="a5"/>
        <w:numPr>
          <w:ilvl w:val="0"/>
          <w:numId w:val="1"/>
        </w:numPr>
        <w:spacing w:before="0" w:beforeAutospacing="0" w:after="0" w:afterAutospacing="0"/>
        <w:ind w:left="0" w:firstLine="0"/>
        <w:contextualSpacing/>
        <w:jc w:val="both"/>
        <w:rPr>
          <w:sz w:val="28"/>
          <w:szCs w:val="28"/>
        </w:rPr>
      </w:pPr>
      <w:r w:rsidRPr="004F04D9">
        <w:rPr>
          <w:sz w:val="28"/>
          <w:szCs w:val="28"/>
        </w:rPr>
        <w:t>Собрать схему осветительной электроустановки с  люминесцентной лампой.</w:t>
      </w:r>
    </w:p>
    <w:p w:rsidR="00B30305" w:rsidRPr="004F04D9" w:rsidRDefault="00B30305" w:rsidP="00B30305">
      <w:pPr>
        <w:pStyle w:val="a5"/>
        <w:numPr>
          <w:ilvl w:val="0"/>
          <w:numId w:val="1"/>
        </w:numPr>
        <w:spacing w:before="0" w:beforeAutospacing="0" w:after="0" w:afterAutospacing="0"/>
        <w:ind w:left="0" w:firstLine="0"/>
        <w:contextualSpacing/>
        <w:jc w:val="both"/>
        <w:rPr>
          <w:sz w:val="28"/>
          <w:szCs w:val="28"/>
        </w:rPr>
      </w:pPr>
      <w:r w:rsidRPr="004F04D9">
        <w:rPr>
          <w:sz w:val="28"/>
          <w:szCs w:val="28"/>
        </w:rPr>
        <w:t>Составить таблицу неисправностей осветительных электроустановок.</w:t>
      </w:r>
    </w:p>
    <w:p w:rsidR="00B30305" w:rsidRPr="004F04D9" w:rsidRDefault="00B30305" w:rsidP="00B30305">
      <w:pPr>
        <w:pStyle w:val="a5"/>
        <w:numPr>
          <w:ilvl w:val="0"/>
          <w:numId w:val="1"/>
        </w:numPr>
        <w:spacing w:before="0" w:beforeAutospacing="0" w:after="0" w:afterAutospacing="0"/>
        <w:ind w:left="0" w:firstLine="0"/>
        <w:contextualSpacing/>
        <w:jc w:val="both"/>
        <w:rPr>
          <w:sz w:val="28"/>
          <w:szCs w:val="28"/>
        </w:rPr>
      </w:pPr>
      <w:r w:rsidRPr="004F04D9">
        <w:rPr>
          <w:sz w:val="28"/>
          <w:szCs w:val="28"/>
        </w:rPr>
        <w:t>Сделать вывод по практическому занятию.</w:t>
      </w:r>
    </w:p>
    <w:p w:rsidR="00B30305" w:rsidRPr="004F04D9" w:rsidRDefault="00B30305" w:rsidP="00B30305">
      <w:pPr>
        <w:pStyle w:val="a5"/>
        <w:numPr>
          <w:ilvl w:val="0"/>
          <w:numId w:val="1"/>
        </w:numPr>
        <w:spacing w:before="0" w:beforeAutospacing="0" w:after="0" w:afterAutospacing="0"/>
        <w:ind w:left="0" w:firstLine="0"/>
        <w:contextualSpacing/>
        <w:jc w:val="both"/>
        <w:rPr>
          <w:sz w:val="28"/>
          <w:szCs w:val="28"/>
        </w:rPr>
      </w:pPr>
      <w:r w:rsidRPr="004F04D9">
        <w:rPr>
          <w:sz w:val="28"/>
          <w:szCs w:val="28"/>
        </w:rPr>
        <w:t>Ответить на контрольные вопросы.</w:t>
      </w:r>
    </w:p>
    <w:p w:rsidR="00B30305" w:rsidRPr="004F04D9" w:rsidRDefault="00B30305" w:rsidP="00B30305">
      <w:pPr>
        <w:pStyle w:val="a5"/>
        <w:numPr>
          <w:ilvl w:val="0"/>
          <w:numId w:val="1"/>
        </w:numPr>
        <w:spacing w:before="0" w:beforeAutospacing="0" w:after="0" w:afterAutospacing="0"/>
        <w:ind w:left="0" w:firstLine="0"/>
        <w:contextualSpacing/>
        <w:jc w:val="both"/>
        <w:rPr>
          <w:sz w:val="28"/>
          <w:szCs w:val="28"/>
        </w:rPr>
      </w:pPr>
      <w:r w:rsidRPr="004F04D9">
        <w:rPr>
          <w:sz w:val="28"/>
          <w:szCs w:val="28"/>
        </w:rPr>
        <w:t>Оформить отчет по практическому занятию в тетради.</w:t>
      </w:r>
    </w:p>
    <w:p w:rsidR="00B30305" w:rsidRPr="004F04D9" w:rsidRDefault="00B30305" w:rsidP="00B30305">
      <w:pPr>
        <w:shd w:val="clear" w:color="auto" w:fill="FFFFFF"/>
        <w:spacing w:after="0" w:line="240" w:lineRule="auto"/>
        <w:contextualSpacing/>
        <w:jc w:val="both"/>
        <w:rPr>
          <w:rFonts w:ascii="Times New Roman" w:hAnsi="Times New Roman" w:cs="Times New Roman"/>
          <w:color w:val="000000"/>
          <w:sz w:val="28"/>
          <w:szCs w:val="28"/>
        </w:rPr>
      </w:pPr>
      <w:r w:rsidRPr="004F04D9">
        <w:rPr>
          <w:rFonts w:ascii="Times New Roman" w:hAnsi="Times New Roman" w:cs="Times New Roman"/>
          <w:b/>
          <w:bCs/>
          <w:iCs/>
          <w:color w:val="000000"/>
          <w:sz w:val="28"/>
          <w:szCs w:val="28"/>
        </w:rPr>
        <w:t xml:space="preserve">Теоретическая часть.  </w:t>
      </w:r>
    </w:p>
    <w:p w:rsidR="00B30305" w:rsidRPr="004F04D9" w:rsidRDefault="00B30305" w:rsidP="00B30305">
      <w:pPr>
        <w:shd w:val="clear" w:color="auto" w:fill="FFFFFF"/>
        <w:spacing w:after="0" w:line="240" w:lineRule="auto"/>
        <w:contextualSpacing/>
        <w:jc w:val="both"/>
        <w:rPr>
          <w:rFonts w:ascii="Times New Roman" w:eastAsia="Times New Roman" w:hAnsi="Times New Roman" w:cs="Times New Roman"/>
          <w:b/>
          <w:color w:val="000000"/>
          <w:sz w:val="28"/>
          <w:szCs w:val="28"/>
        </w:rPr>
      </w:pPr>
      <w:r w:rsidRPr="004F04D9">
        <w:rPr>
          <w:rFonts w:ascii="Times New Roman" w:hAnsi="Times New Roman" w:cs="Times New Roman"/>
          <w:color w:val="000000"/>
          <w:sz w:val="28"/>
          <w:szCs w:val="28"/>
        </w:rPr>
        <w:t>П</w:t>
      </w:r>
      <w:r w:rsidRPr="004F04D9">
        <w:rPr>
          <w:rFonts w:ascii="Times New Roman" w:hAnsi="Times New Roman" w:cs="Times New Roman"/>
          <w:color w:val="000000"/>
          <w:sz w:val="28"/>
          <w:szCs w:val="28"/>
          <w:shd w:val="clear" w:color="auto" w:fill="FFFFFF"/>
        </w:rPr>
        <w:t>ри ремонте электрического освещения выполняется следующий объем работ:</w:t>
      </w:r>
      <w:r w:rsidRPr="004F04D9">
        <w:rPr>
          <w:rFonts w:ascii="Times New Roman" w:hAnsi="Times New Roman" w:cs="Times New Roman"/>
          <w:color w:val="000000"/>
          <w:sz w:val="28"/>
          <w:szCs w:val="28"/>
        </w:rPr>
        <w:br/>
      </w:r>
      <w:r w:rsidRPr="004F04D9">
        <w:rPr>
          <w:rFonts w:ascii="Times New Roman" w:hAnsi="Times New Roman" w:cs="Times New Roman"/>
          <w:color w:val="000000"/>
          <w:sz w:val="28"/>
          <w:szCs w:val="28"/>
          <w:shd w:val="clear" w:color="auto" w:fill="FFFFFF"/>
        </w:rPr>
        <w:t>- замена проводов с поврежденной изоляцией,</w:t>
      </w:r>
      <w:r w:rsidRPr="004F04D9">
        <w:rPr>
          <w:rFonts w:ascii="Times New Roman" w:hAnsi="Times New Roman" w:cs="Times New Roman"/>
          <w:color w:val="000000"/>
          <w:sz w:val="28"/>
          <w:szCs w:val="28"/>
        </w:rPr>
        <w:br/>
      </w:r>
      <w:r w:rsidRPr="004F04D9">
        <w:rPr>
          <w:rFonts w:ascii="Times New Roman" w:hAnsi="Times New Roman" w:cs="Times New Roman"/>
          <w:color w:val="000000"/>
          <w:sz w:val="28"/>
          <w:szCs w:val="28"/>
          <w:shd w:val="clear" w:color="auto" w:fill="FFFFFF"/>
        </w:rPr>
        <w:t xml:space="preserve">- замена распределительных коробок, </w:t>
      </w:r>
      <w:proofErr w:type="spellStart"/>
      <w:r w:rsidRPr="004F04D9">
        <w:rPr>
          <w:rFonts w:ascii="Times New Roman" w:hAnsi="Times New Roman" w:cs="Times New Roman"/>
          <w:color w:val="000000"/>
          <w:sz w:val="28"/>
          <w:szCs w:val="28"/>
          <w:shd w:val="clear" w:color="auto" w:fill="FFFFFF"/>
        </w:rPr>
        <w:t>эл</w:t>
      </w:r>
      <w:proofErr w:type="spellEnd"/>
      <w:r w:rsidRPr="004F04D9">
        <w:rPr>
          <w:rFonts w:ascii="Times New Roman" w:hAnsi="Times New Roman" w:cs="Times New Roman"/>
          <w:color w:val="000000"/>
          <w:sz w:val="28"/>
          <w:szCs w:val="28"/>
          <w:shd w:val="clear" w:color="auto" w:fill="FFFFFF"/>
        </w:rPr>
        <w:t>. выключателей, патронов, электроламп, предохранителей, розеток, светильников, разбитых роликов.</w:t>
      </w:r>
      <w:r w:rsidRPr="004F04D9">
        <w:rPr>
          <w:rStyle w:val="apple-converted-space"/>
          <w:rFonts w:ascii="Times New Roman" w:hAnsi="Times New Roman" w:cs="Times New Roman"/>
          <w:color w:val="000000"/>
          <w:sz w:val="28"/>
          <w:szCs w:val="28"/>
          <w:shd w:val="clear" w:color="auto" w:fill="FFFFFF"/>
        </w:rPr>
        <w:t> </w:t>
      </w:r>
      <w:r w:rsidRPr="004F04D9">
        <w:rPr>
          <w:rFonts w:ascii="Times New Roman" w:hAnsi="Times New Roman" w:cs="Times New Roman"/>
          <w:color w:val="000000"/>
          <w:sz w:val="28"/>
          <w:szCs w:val="28"/>
        </w:rPr>
        <w:br/>
      </w:r>
      <w:r w:rsidRPr="004F04D9">
        <w:rPr>
          <w:rFonts w:ascii="Times New Roman" w:hAnsi="Times New Roman" w:cs="Times New Roman"/>
          <w:color w:val="000000"/>
          <w:sz w:val="28"/>
          <w:szCs w:val="28"/>
          <w:shd w:val="clear" w:color="auto" w:fill="FFFFFF"/>
        </w:rPr>
        <w:t>Замену ламп, ремонт и обслуживание осветительной аппаратуры на высоте до 2,5 м, расположенной вне камер РУ допускается выполнять одному работнику с группой III в порядке текущей эксплуатации.</w:t>
      </w:r>
      <w:r w:rsidRPr="004F04D9">
        <w:rPr>
          <w:rStyle w:val="apple-converted-space"/>
          <w:rFonts w:ascii="Times New Roman" w:hAnsi="Times New Roman" w:cs="Times New Roman"/>
          <w:color w:val="000000"/>
          <w:sz w:val="28"/>
          <w:szCs w:val="28"/>
          <w:shd w:val="clear" w:color="auto" w:fill="FFFFFF"/>
        </w:rPr>
        <w:t> </w:t>
      </w:r>
      <w:r w:rsidRPr="004F04D9">
        <w:rPr>
          <w:rFonts w:ascii="Times New Roman" w:hAnsi="Times New Roman" w:cs="Times New Roman"/>
          <w:color w:val="000000"/>
          <w:sz w:val="28"/>
          <w:szCs w:val="28"/>
        </w:rPr>
        <w:br/>
      </w:r>
      <w:r w:rsidRPr="004F04D9">
        <w:rPr>
          <w:rFonts w:ascii="Times New Roman" w:hAnsi="Times New Roman" w:cs="Times New Roman"/>
          <w:color w:val="000000"/>
          <w:sz w:val="28"/>
          <w:szCs w:val="28"/>
          <w:shd w:val="clear" w:color="auto" w:fill="FFFFFF"/>
        </w:rPr>
        <w:t xml:space="preserve">При выполнении работ по ремонту электрического освещения, в </w:t>
      </w:r>
      <w:proofErr w:type="gramStart"/>
      <w:r w:rsidRPr="004F04D9">
        <w:rPr>
          <w:rFonts w:ascii="Times New Roman" w:hAnsi="Times New Roman" w:cs="Times New Roman"/>
          <w:color w:val="000000"/>
          <w:sz w:val="28"/>
          <w:szCs w:val="28"/>
          <w:shd w:val="clear" w:color="auto" w:fill="FFFFFF"/>
        </w:rPr>
        <w:t>местах</w:t>
      </w:r>
      <w:proofErr w:type="gramEnd"/>
      <w:r w:rsidRPr="004F04D9">
        <w:rPr>
          <w:rFonts w:ascii="Times New Roman" w:hAnsi="Times New Roman" w:cs="Times New Roman"/>
          <w:color w:val="000000"/>
          <w:sz w:val="28"/>
          <w:szCs w:val="28"/>
          <w:shd w:val="clear" w:color="auto" w:fill="FFFFFF"/>
        </w:rPr>
        <w:t xml:space="preserve"> не </w:t>
      </w:r>
      <w:r w:rsidRPr="004F04D9">
        <w:rPr>
          <w:rFonts w:ascii="Times New Roman" w:hAnsi="Times New Roman" w:cs="Times New Roman"/>
          <w:color w:val="000000"/>
          <w:sz w:val="28"/>
          <w:szCs w:val="28"/>
          <w:shd w:val="clear" w:color="auto" w:fill="FFFFFF"/>
        </w:rPr>
        <w:lastRenderedPageBreak/>
        <w:t xml:space="preserve">имеющих естественного освещения необходимо пользоваться переносными </w:t>
      </w:r>
      <w:proofErr w:type="spellStart"/>
      <w:r w:rsidRPr="004F04D9">
        <w:rPr>
          <w:rFonts w:ascii="Times New Roman" w:hAnsi="Times New Roman" w:cs="Times New Roman"/>
          <w:color w:val="000000"/>
          <w:sz w:val="28"/>
          <w:szCs w:val="28"/>
          <w:shd w:val="clear" w:color="auto" w:fill="FFFFFF"/>
        </w:rPr>
        <w:t>электро</w:t>
      </w:r>
      <w:r w:rsidRPr="004F04D9">
        <w:rPr>
          <w:rFonts w:ascii="Times New Roman" w:hAnsi="Times New Roman" w:cs="Times New Roman"/>
          <w:color w:val="000000"/>
          <w:sz w:val="28"/>
          <w:szCs w:val="28"/>
          <w:shd w:val="clear" w:color="auto" w:fill="FFFFFF"/>
        </w:rPr>
        <w:softHyphen/>
        <w:t>фонариками</w:t>
      </w:r>
      <w:proofErr w:type="spellEnd"/>
      <w:r w:rsidRPr="004F04D9">
        <w:rPr>
          <w:rFonts w:ascii="Times New Roman" w:hAnsi="Times New Roman" w:cs="Times New Roman"/>
          <w:color w:val="000000"/>
          <w:sz w:val="28"/>
          <w:szCs w:val="28"/>
          <w:shd w:val="clear" w:color="auto" w:fill="FFFFFF"/>
        </w:rPr>
        <w:t>.</w:t>
      </w:r>
      <w:r w:rsidRPr="004F04D9">
        <w:rPr>
          <w:rStyle w:val="apple-converted-space"/>
          <w:rFonts w:ascii="Times New Roman" w:hAnsi="Times New Roman" w:cs="Times New Roman"/>
          <w:color w:val="000000"/>
          <w:sz w:val="28"/>
          <w:szCs w:val="28"/>
          <w:shd w:val="clear" w:color="auto" w:fill="FFFFFF"/>
        </w:rPr>
        <w:t> </w:t>
      </w:r>
      <w:r w:rsidRPr="004F04D9">
        <w:rPr>
          <w:rFonts w:ascii="Times New Roman" w:hAnsi="Times New Roman" w:cs="Times New Roman"/>
          <w:color w:val="000000"/>
          <w:sz w:val="28"/>
          <w:szCs w:val="28"/>
        </w:rPr>
        <w:br/>
      </w:r>
      <w:r w:rsidRPr="004F04D9">
        <w:rPr>
          <w:rFonts w:ascii="Times New Roman" w:hAnsi="Times New Roman" w:cs="Times New Roman"/>
          <w:color w:val="000000"/>
          <w:sz w:val="28"/>
          <w:szCs w:val="28"/>
          <w:shd w:val="clear" w:color="auto" w:fill="FFFFFF"/>
        </w:rPr>
        <w:t xml:space="preserve">На время ремонта участок цепи освещения обесточивается. Все работы, связанные с ремонтом электрического освещения, находящиеся от токоведущих частей на </w:t>
      </w:r>
      <w:proofErr w:type="gramStart"/>
      <w:r w:rsidRPr="004F04D9">
        <w:rPr>
          <w:rFonts w:ascii="Times New Roman" w:hAnsi="Times New Roman" w:cs="Times New Roman"/>
          <w:color w:val="000000"/>
          <w:sz w:val="28"/>
          <w:szCs w:val="28"/>
          <w:shd w:val="clear" w:color="auto" w:fill="FFFFFF"/>
        </w:rPr>
        <w:t>расстоянии</w:t>
      </w:r>
      <w:proofErr w:type="gramEnd"/>
      <w:r w:rsidRPr="004F04D9">
        <w:rPr>
          <w:rFonts w:ascii="Times New Roman" w:hAnsi="Times New Roman" w:cs="Times New Roman"/>
          <w:color w:val="000000"/>
          <w:sz w:val="28"/>
          <w:szCs w:val="28"/>
          <w:shd w:val="clear" w:color="auto" w:fill="FFFFFF"/>
        </w:rPr>
        <w:t xml:space="preserve"> не удовлетворяющем требованиям табл. 5-1 ПБЭЭ, выполня</w:t>
      </w:r>
      <w:r w:rsidRPr="004F04D9">
        <w:rPr>
          <w:rFonts w:ascii="Times New Roman" w:hAnsi="Times New Roman" w:cs="Times New Roman"/>
          <w:color w:val="000000"/>
          <w:sz w:val="28"/>
          <w:szCs w:val="28"/>
          <w:shd w:val="clear" w:color="auto" w:fill="FFFFFF"/>
        </w:rPr>
        <w:softHyphen/>
        <w:t>ются по наряду с полным снятием напряжения и наложением заземления. При работах в цепях освещения в обязательном порядке должен проводиться инструктаж по Правилам техники безопасности на рабочем месте.</w:t>
      </w:r>
    </w:p>
    <w:p w:rsidR="00B30305" w:rsidRPr="004F04D9" w:rsidRDefault="00B30305" w:rsidP="00B30305">
      <w:pPr>
        <w:spacing w:after="0" w:line="240" w:lineRule="auto"/>
        <w:contextualSpacing/>
        <w:jc w:val="both"/>
        <w:rPr>
          <w:rFonts w:ascii="Times New Roman" w:eastAsia="Calibri" w:hAnsi="Times New Roman" w:cs="Times New Roman"/>
          <w:i/>
          <w:color w:val="000000"/>
          <w:sz w:val="28"/>
          <w:szCs w:val="28"/>
          <w:shd w:val="clear" w:color="auto" w:fill="FFFFFF"/>
        </w:rPr>
      </w:pPr>
      <w:r w:rsidRPr="004F04D9">
        <w:rPr>
          <w:rFonts w:ascii="Times New Roman" w:eastAsia="Calibri" w:hAnsi="Times New Roman" w:cs="Times New Roman"/>
          <w:i/>
          <w:color w:val="000000"/>
          <w:sz w:val="28"/>
          <w:szCs w:val="28"/>
          <w:shd w:val="clear" w:color="auto" w:fill="FFFFFF"/>
        </w:rPr>
        <w:t>Методика выполнения задания.</w:t>
      </w:r>
    </w:p>
    <w:p w:rsidR="00B30305" w:rsidRPr="004F04D9" w:rsidRDefault="00B30305" w:rsidP="00B30305">
      <w:pPr>
        <w:spacing w:after="0" w:line="240" w:lineRule="auto"/>
        <w:contextualSpacing/>
        <w:jc w:val="both"/>
        <w:rPr>
          <w:rFonts w:ascii="Times New Roman" w:eastAsia="Calibri" w:hAnsi="Times New Roman" w:cs="Times New Roman"/>
          <w:color w:val="000000"/>
          <w:sz w:val="28"/>
          <w:szCs w:val="28"/>
          <w:shd w:val="clear" w:color="auto" w:fill="FFFFFF"/>
        </w:rPr>
      </w:pPr>
      <w:r w:rsidRPr="004F04D9">
        <w:rPr>
          <w:rFonts w:ascii="Times New Roman" w:eastAsia="Calibri" w:hAnsi="Times New Roman" w:cs="Times New Roman"/>
          <w:color w:val="000000"/>
          <w:sz w:val="28"/>
          <w:szCs w:val="28"/>
          <w:shd w:val="clear" w:color="auto" w:fill="FFFFFF"/>
        </w:rPr>
        <w:t xml:space="preserve"> Собрать схему включения светильников с лампами накаливания.</w:t>
      </w:r>
    </w:p>
    <w:p w:rsidR="00B30305" w:rsidRPr="004F04D9" w:rsidRDefault="00B30305" w:rsidP="00B30305">
      <w:pPr>
        <w:pStyle w:val="a4"/>
        <w:ind w:left="0"/>
        <w:jc w:val="both"/>
        <w:rPr>
          <w:rFonts w:eastAsia="Calibri"/>
          <w:color w:val="000000"/>
          <w:sz w:val="28"/>
          <w:szCs w:val="28"/>
          <w:shd w:val="clear" w:color="auto" w:fill="FFFFFF"/>
        </w:rPr>
      </w:pPr>
      <w:r w:rsidRPr="004F04D9">
        <w:rPr>
          <w:noProof/>
          <w:sz w:val="28"/>
          <w:szCs w:val="28"/>
        </w:rPr>
        <w:drawing>
          <wp:inline distT="0" distB="0" distL="0" distR="0">
            <wp:extent cx="3810000" cy="946785"/>
            <wp:effectExtent l="0" t="0" r="0" b="5715"/>
            <wp:docPr id="84" name="Рисунок 84" descr="http://farelectro.ru/images/3/9/podkljuchenie-vykljuchatelja-ljust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electro.ru/images/3/9/podkljuchenie-vykljuchatelja-ljustr_1.gif"/>
                    <pic:cNvPicPr>
                      <a:picLocks noChangeAspect="1" noChangeArrowheads="1"/>
                    </pic:cNvPicPr>
                  </pic:nvPicPr>
                  <pic:blipFill>
                    <a:blip r:embed="rId1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0" cy="946785"/>
                    </a:xfrm>
                    <a:prstGeom prst="rect">
                      <a:avLst/>
                    </a:prstGeom>
                    <a:noFill/>
                    <a:ln>
                      <a:noFill/>
                    </a:ln>
                  </pic:spPr>
                </pic:pic>
              </a:graphicData>
            </a:graphic>
          </wp:inline>
        </w:drawing>
      </w:r>
    </w:p>
    <w:p w:rsidR="00B30305" w:rsidRPr="004F04D9" w:rsidRDefault="00B30305" w:rsidP="00B30305">
      <w:pPr>
        <w:spacing w:after="0" w:line="240" w:lineRule="auto"/>
        <w:contextualSpacing/>
        <w:jc w:val="both"/>
        <w:rPr>
          <w:rFonts w:ascii="Times New Roman" w:eastAsia="Calibri" w:hAnsi="Times New Roman" w:cs="Times New Roman"/>
          <w:color w:val="000000"/>
          <w:sz w:val="28"/>
          <w:szCs w:val="28"/>
          <w:shd w:val="clear" w:color="auto" w:fill="FFFFFF"/>
        </w:rPr>
      </w:pPr>
    </w:p>
    <w:p w:rsidR="00B30305" w:rsidRPr="004F04D9" w:rsidRDefault="00B30305" w:rsidP="00B30305">
      <w:pPr>
        <w:spacing w:after="0" w:line="240" w:lineRule="auto"/>
        <w:contextualSpacing/>
        <w:jc w:val="both"/>
        <w:rPr>
          <w:rFonts w:ascii="Times New Roman" w:eastAsia="Calibri" w:hAnsi="Times New Roman" w:cs="Times New Roman"/>
          <w:color w:val="000000"/>
          <w:sz w:val="28"/>
          <w:szCs w:val="28"/>
          <w:shd w:val="clear" w:color="auto" w:fill="FFFFFF"/>
        </w:rPr>
      </w:pPr>
      <w:r w:rsidRPr="004F04D9">
        <w:rPr>
          <w:rFonts w:ascii="Times New Roman" w:eastAsia="Calibri" w:hAnsi="Times New Roman" w:cs="Times New Roman"/>
          <w:color w:val="000000"/>
          <w:sz w:val="28"/>
          <w:szCs w:val="28"/>
          <w:shd w:val="clear" w:color="auto" w:fill="FFFFFF"/>
        </w:rPr>
        <w:t xml:space="preserve"> Собрать схему включения с люминесцентной лампой.</w:t>
      </w:r>
    </w:p>
    <w:p w:rsidR="00B30305" w:rsidRPr="004F04D9" w:rsidRDefault="00B30305" w:rsidP="00B30305">
      <w:pPr>
        <w:pStyle w:val="a4"/>
        <w:ind w:left="0"/>
        <w:jc w:val="both"/>
        <w:rPr>
          <w:rFonts w:eastAsia="Calibri"/>
          <w:color w:val="000000"/>
          <w:sz w:val="28"/>
          <w:szCs w:val="28"/>
          <w:shd w:val="clear" w:color="auto" w:fill="FFFFFF"/>
        </w:rPr>
      </w:pPr>
    </w:p>
    <w:p w:rsidR="00B30305" w:rsidRPr="004F04D9" w:rsidRDefault="00B30305" w:rsidP="00B30305">
      <w:pPr>
        <w:pStyle w:val="a4"/>
        <w:ind w:left="0"/>
        <w:jc w:val="both"/>
        <w:rPr>
          <w:rFonts w:eastAsia="Calibri"/>
          <w:color w:val="000000"/>
          <w:sz w:val="28"/>
          <w:szCs w:val="28"/>
          <w:shd w:val="clear" w:color="auto" w:fill="FFFFFF"/>
        </w:rPr>
      </w:pPr>
      <w:r w:rsidRPr="004F04D9">
        <w:rPr>
          <w:noProof/>
          <w:sz w:val="28"/>
          <w:szCs w:val="28"/>
        </w:rPr>
        <w:drawing>
          <wp:inline distT="0" distB="0" distL="0" distR="0">
            <wp:extent cx="2286000" cy="1599319"/>
            <wp:effectExtent l="0" t="0" r="0" b="0"/>
            <wp:docPr id="83" name="Рисунок 83" descr="http://content.foto.mail.ru/mail/iliadru/_answers/i-1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foto.mail.ru/mail/iliadru/_answers/i-1585.jpg"/>
                    <pic:cNvPicPr>
                      <a:picLocks noChangeAspect="1" noChangeArrowheads="1"/>
                    </pic:cNvPicPr>
                  </pic:nvPicPr>
                  <pic:blipFill>
                    <a:blip r:embed="rId1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97115" cy="1607095"/>
                    </a:xfrm>
                    <a:prstGeom prst="rect">
                      <a:avLst/>
                    </a:prstGeom>
                    <a:noFill/>
                    <a:ln>
                      <a:noFill/>
                    </a:ln>
                  </pic:spPr>
                </pic:pic>
              </a:graphicData>
            </a:graphic>
          </wp:inline>
        </w:drawing>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Составить таблицу неисправностей осветительных электроустановок.</w:t>
      </w:r>
    </w:p>
    <w:tbl>
      <w:tblPr>
        <w:tblStyle w:val="a3"/>
        <w:tblW w:w="0" w:type="auto"/>
        <w:tblInd w:w="313" w:type="dxa"/>
        <w:tblLayout w:type="fixed"/>
        <w:tblLook w:val="04A0"/>
      </w:tblPr>
      <w:tblGrid>
        <w:gridCol w:w="2551"/>
        <w:gridCol w:w="3544"/>
        <w:gridCol w:w="2711"/>
      </w:tblGrid>
      <w:tr w:rsidR="00B30305" w:rsidRPr="004F04D9" w:rsidTr="004143A7">
        <w:tc>
          <w:tcPr>
            <w:tcW w:w="2551" w:type="dxa"/>
          </w:tcPr>
          <w:p w:rsidR="00B30305" w:rsidRPr="004F04D9" w:rsidRDefault="00B30305" w:rsidP="00B30305">
            <w:pPr>
              <w:pStyle w:val="a4"/>
              <w:ind w:left="0"/>
              <w:jc w:val="both"/>
              <w:rPr>
                <w:rFonts w:eastAsia="Calibri"/>
                <w:color w:val="000000"/>
                <w:sz w:val="28"/>
                <w:szCs w:val="28"/>
                <w:shd w:val="clear" w:color="auto" w:fill="FFFFFF"/>
              </w:rPr>
            </w:pPr>
            <w:r w:rsidRPr="004F04D9">
              <w:rPr>
                <w:rFonts w:eastAsia="Calibri"/>
                <w:color w:val="000000"/>
                <w:sz w:val="28"/>
                <w:szCs w:val="28"/>
                <w:shd w:val="clear" w:color="auto" w:fill="FFFFFF"/>
              </w:rPr>
              <w:t>.Название неисправности ОУ</w:t>
            </w:r>
          </w:p>
        </w:tc>
        <w:tc>
          <w:tcPr>
            <w:tcW w:w="3544" w:type="dxa"/>
          </w:tcPr>
          <w:p w:rsidR="00B30305" w:rsidRPr="004F04D9" w:rsidRDefault="00B30305" w:rsidP="00B30305">
            <w:pPr>
              <w:pStyle w:val="a4"/>
              <w:ind w:left="0"/>
              <w:jc w:val="both"/>
              <w:rPr>
                <w:rFonts w:eastAsia="Calibri"/>
                <w:color w:val="000000"/>
                <w:sz w:val="28"/>
                <w:szCs w:val="28"/>
                <w:shd w:val="clear" w:color="auto" w:fill="FFFFFF"/>
              </w:rPr>
            </w:pPr>
            <w:r w:rsidRPr="004F04D9">
              <w:rPr>
                <w:rFonts w:eastAsia="Calibri"/>
                <w:color w:val="000000"/>
                <w:sz w:val="28"/>
                <w:szCs w:val="28"/>
                <w:shd w:val="clear" w:color="auto" w:fill="FFFFFF"/>
              </w:rPr>
              <w:t>Причина возникновения неисправности ОУ</w:t>
            </w:r>
          </w:p>
        </w:tc>
        <w:tc>
          <w:tcPr>
            <w:tcW w:w="2711" w:type="dxa"/>
          </w:tcPr>
          <w:p w:rsidR="00B30305" w:rsidRPr="004F04D9" w:rsidRDefault="00B30305" w:rsidP="00B30305">
            <w:pPr>
              <w:pStyle w:val="a4"/>
              <w:ind w:left="0"/>
              <w:jc w:val="both"/>
              <w:rPr>
                <w:rFonts w:eastAsia="Calibri"/>
                <w:color w:val="000000"/>
                <w:sz w:val="28"/>
                <w:szCs w:val="28"/>
                <w:shd w:val="clear" w:color="auto" w:fill="FFFFFF"/>
              </w:rPr>
            </w:pPr>
            <w:r w:rsidRPr="004F04D9">
              <w:rPr>
                <w:rFonts w:eastAsia="Calibri"/>
                <w:color w:val="000000"/>
                <w:sz w:val="28"/>
                <w:szCs w:val="28"/>
                <w:shd w:val="clear" w:color="auto" w:fill="FFFFFF"/>
              </w:rPr>
              <w:t>Способ устранения неисправности</w:t>
            </w:r>
          </w:p>
        </w:tc>
      </w:tr>
      <w:tr w:rsidR="00B30305" w:rsidRPr="004F04D9" w:rsidTr="004143A7">
        <w:tc>
          <w:tcPr>
            <w:tcW w:w="2551" w:type="dxa"/>
          </w:tcPr>
          <w:p w:rsidR="00B30305" w:rsidRPr="004F04D9" w:rsidRDefault="00B30305" w:rsidP="00B30305">
            <w:pPr>
              <w:contextualSpacing/>
              <w:jc w:val="both"/>
              <w:rPr>
                <w:rFonts w:ascii="Times New Roman" w:eastAsia="Calibri" w:hAnsi="Times New Roman" w:cs="Times New Roman"/>
                <w:color w:val="000000"/>
                <w:sz w:val="28"/>
                <w:szCs w:val="28"/>
                <w:shd w:val="clear" w:color="auto" w:fill="FFFFFF"/>
              </w:rPr>
            </w:pPr>
            <w:r w:rsidRPr="004F04D9">
              <w:rPr>
                <w:rFonts w:ascii="Times New Roman" w:eastAsia="Calibri" w:hAnsi="Times New Roman" w:cs="Times New Roman"/>
                <w:color w:val="000000"/>
                <w:sz w:val="28"/>
                <w:szCs w:val="28"/>
                <w:shd w:val="clear" w:color="auto" w:fill="FFFFFF"/>
              </w:rPr>
              <w:t>Лампа не зажигается</w:t>
            </w:r>
          </w:p>
        </w:tc>
        <w:tc>
          <w:tcPr>
            <w:tcW w:w="3544" w:type="dxa"/>
          </w:tcPr>
          <w:p w:rsidR="00B30305" w:rsidRPr="004F04D9" w:rsidRDefault="00B30305" w:rsidP="00B30305">
            <w:pPr>
              <w:pStyle w:val="a4"/>
              <w:ind w:left="0"/>
              <w:jc w:val="both"/>
              <w:rPr>
                <w:rFonts w:eastAsia="Calibri"/>
                <w:color w:val="000000"/>
                <w:sz w:val="28"/>
                <w:szCs w:val="28"/>
                <w:shd w:val="clear" w:color="auto" w:fill="FFFFFF"/>
              </w:rPr>
            </w:pPr>
          </w:p>
        </w:tc>
        <w:tc>
          <w:tcPr>
            <w:tcW w:w="2711" w:type="dxa"/>
          </w:tcPr>
          <w:p w:rsidR="00B30305" w:rsidRPr="004F04D9" w:rsidRDefault="00B30305" w:rsidP="00B30305">
            <w:pPr>
              <w:pStyle w:val="a4"/>
              <w:ind w:left="0"/>
              <w:jc w:val="both"/>
              <w:rPr>
                <w:rFonts w:eastAsia="Calibri"/>
                <w:color w:val="000000"/>
                <w:sz w:val="28"/>
                <w:szCs w:val="28"/>
                <w:shd w:val="clear" w:color="auto" w:fill="FFFFFF"/>
              </w:rPr>
            </w:pPr>
          </w:p>
        </w:tc>
      </w:tr>
      <w:tr w:rsidR="00B30305" w:rsidRPr="004F04D9" w:rsidTr="004143A7">
        <w:tc>
          <w:tcPr>
            <w:tcW w:w="2551" w:type="dxa"/>
          </w:tcPr>
          <w:p w:rsidR="00B30305" w:rsidRPr="004F04D9" w:rsidRDefault="00B30305" w:rsidP="00B30305">
            <w:pPr>
              <w:contextualSpacing/>
              <w:jc w:val="both"/>
              <w:rPr>
                <w:rFonts w:ascii="Times New Roman" w:eastAsia="Calibri" w:hAnsi="Times New Roman" w:cs="Times New Roman"/>
                <w:color w:val="000000"/>
                <w:sz w:val="28"/>
                <w:szCs w:val="28"/>
                <w:shd w:val="clear" w:color="auto" w:fill="FFFFFF"/>
              </w:rPr>
            </w:pPr>
            <w:r w:rsidRPr="004F04D9">
              <w:rPr>
                <w:rFonts w:ascii="Times New Roman" w:eastAsia="Calibri" w:hAnsi="Times New Roman" w:cs="Times New Roman"/>
                <w:color w:val="000000"/>
                <w:sz w:val="28"/>
                <w:szCs w:val="28"/>
                <w:shd w:val="clear" w:color="auto" w:fill="FFFFFF"/>
              </w:rPr>
              <w:t>Обрыв провода в розетке</w:t>
            </w:r>
          </w:p>
        </w:tc>
        <w:tc>
          <w:tcPr>
            <w:tcW w:w="3544" w:type="dxa"/>
          </w:tcPr>
          <w:p w:rsidR="00B30305" w:rsidRPr="004F04D9" w:rsidRDefault="00B30305" w:rsidP="00B30305">
            <w:pPr>
              <w:pStyle w:val="a4"/>
              <w:ind w:left="0"/>
              <w:jc w:val="both"/>
              <w:rPr>
                <w:rFonts w:eastAsia="Calibri"/>
                <w:color w:val="000000"/>
                <w:sz w:val="28"/>
                <w:szCs w:val="28"/>
                <w:shd w:val="clear" w:color="auto" w:fill="FFFFFF"/>
              </w:rPr>
            </w:pPr>
          </w:p>
        </w:tc>
        <w:tc>
          <w:tcPr>
            <w:tcW w:w="2711" w:type="dxa"/>
          </w:tcPr>
          <w:p w:rsidR="00B30305" w:rsidRPr="004F04D9" w:rsidRDefault="00B30305" w:rsidP="00B30305">
            <w:pPr>
              <w:pStyle w:val="a4"/>
              <w:ind w:left="0"/>
              <w:jc w:val="both"/>
              <w:rPr>
                <w:rFonts w:eastAsia="Calibri"/>
                <w:color w:val="000000"/>
                <w:sz w:val="28"/>
                <w:szCs w:val="28"/>
                <w:shd w:val="clear" w:color="auto" w:fill="FFFFFF"/>
              </w:rPr>
            </w:pPr>
          </w:p>
        </w:tc>
      </w:tr>
      <w:tr w:rsidR="00B30305" w:rsidRPr="004F04D9" w:rsidTr="004143A7">
        <w:trPr>
          <w:trHeight w:val="1024"/>
        </w:trPr>
        <w:tc>
          <w:tcPr>
            <w:tcW w:w="2551" w:type="dxa"/>
          </w:tcPr>
          <w:p w:rsidR="00B30305" w:rsidRPr="004F04D9" w:rsidRDefault="00B30305" w:rsidP="00B30305">
            <w:pPr>
              <w:contextualSpacing/>
              <w:jc w:val="both"/>
              <w:rPr>
                <w:rFonts w:ascii="Times New Roman" w:eastAsia="Calibri" w:hAnsi="Times New Roman" w:cs="Times New Roman"/>
                <w:color w:val="000000"/>
                <w:sz w:val="28"/>
                <w:szCs w:val="28"/>
                <w:shd w:val="clear" w:color="auto" w:fill="FFFFFF"/>
              </w:rPr>
            </w:pPr>
            <w:r w:rsidRPr="004F04D9">
              <w:rPr>
                <w:rFonts w:ascii="Times New Roman" w:eastAsia="Calibri" w:hAnsi="Times New Roman" w:cs="Times New Roman"/>
                <w:color w:val="000000"/>
                <w:sz w:val="28"/>
                <w:szCs w:val="28"/>
                <w:shd w:val="clear" w:color="auto" w:fill="FFFFFF"/>
              </w:rPr>
              <w:t>При включении выключателя ток в цепь не поступает</w:t>
            </w:r>
          </w:p>
        </w:tc>
        <w:tc>
          <w:tcPr>
            <w:tcW w:w="3544" w:type="dxa"/>
          </w:tcPr>
          <w:p w:rsidR="00B30305" w:rsidRPr="004F04D9" w:rsidRDefault="00B30305" w:rsidP="00B30305">
            <w:pPr>
              <w:pStyle w:val="a4"/>
              <w:ind w:left="0"/>
              <w:jc w:val="both"/>
              <w:rPr>
                <w:rFonts w:eastAsia="Calibri"/>
                <w:color w:val="000000"/>
                <w:sz w:val="28"/>
                <w:szCs w:val="28"/>
                <w:shd w:val="clear" w:color="auto" w:fill="FFFFFF"/>
              </w:rPr>
            </w:pPr>
          </w:p>
        </w:tc>
        <w:tc>
          <w:tcPr>
            <w:tcW w:w="2711" w:type="dxa"/>
          </w:tcPr>
          <w:p w:rsidR="00B30305" w:rsidRPr="004F04D9" w:rsidRDefault="00B30305" w:rsidP="00B30305">
            <w:pPr>
              <w:pStyle w:val="a4"/>
              <w:ind w:left="0"/>
              <w:jc w:val="both"/>
              <w:rPr>
                <w:rFonts w:eastAsia="Calibri"/>
                <w:color w:val="000000"/>
                <w:sz w:val="28"/>
                <w:szCs w:val="28"/>
                <w:shd w:val="clear" w:color="auto" w:fill="FFFFFF"/>
              </w:rPr>
            </w:pPr>
          </w:p>
        </w:tc>
      </w:tr>
    </w:tbl>
    <w:p w:rsidR="00B30305" w:rsidRPr="004F04D9" w:rsidRDefault="00B30305" w:rsidP="00B30305">
      <w:pPr>
        <w:pStyle w:val="a4"/>
        <w:ind w:left="0"/>
        <w:jc w:val="both"/>
        <w:rPr>
          <w:rFonts w:eastAsia="Calibri"/>
          <w:color w:val="000000"/>
          <w:sz w:val="28"/>
          <w:szCs w:val="28"/>
          <w:shd w:val="clear" w:color="auto" w:fill="FFFFFF"/>
        </w:rPr>
      </w:pPr>
    </w:p>
    <w:tbl>
      <w:tblPr>
        <w:tblW w:w="11661" w:type="dxa"/>
        <w:tblInd w:w="357" w:type="dxa"/>
        <w:shd w:val="clear" w:color="auto" w:fill="FFFFFF"/>
        <w:tblLayout w:type="fixed"/>
        <w:tblCellMar>
          <w:left w:w="0" w:type="dxa"/>
          <w:right w:w="0" w:type="dxa"/>
        </w:tblCellMar>
        <w:tblLook w:val="04A0"/>
      </w:tblPr>
      <w:tblGrid>
        <w:gridCol w:w="9033"/>
        <w:gridCol w:w="2628"/>
      </w:tblGrid>
      <w:tr w:rsidR="00B30305" w:rsidRPr="004F04D9" w:rsidTr="004143A7">
        <w:tc>
          <w:tcPr>
            <w:tcW w:w="9033" w:type="dxa"/>
            <w:tcBorders>
              <w:top w:val="nil"/>
              <w:left w:val="nil"/>
              <w:bottom w:val="nil"/>
              <w:right w:val="nil"/>
            </w:tcBorders>
            <w:shd w:val="clear" w:color="auto" w:fill="auto"/>
            <w:tcMar>
              <w:top w:w="28" w:type="dxa"/>
              <w:left w:w="28" w:type="dxa"/>
              <w:bottom w:w="28" w:type="dxa"/>
              <w:right w:w="28" w:type="dxa"/>
            </w:tcMar>
            <w:vAlign w:val="center"/>
          </w:tcPr>
          <w:p w:rsidR="00B30305" w:rsidRPr="004F04D9" w:rsidRDefault="00B30305" w:rsidP="00B30305">
            <w:pPr>
              <w:spacing w:after="0" w:line="240" w:lineRule="auto"/>
              <w:contextualSpacing/>
              <w:jc w:val="both"/>
              <w:rPr>
                <w:rFonts w:ascii="Times New Roman" w:eastAsia="Times New Roman" w:hAnsi="Times New Roman" w:cs="Times New Roman"/>
                <w:i/>
                <w:sz w:val="28"/>
                <w:szCs w:val="28"/>
              </w:rPr>
            </w:pPr>
            <w:r w:rsidRPr="004F04D9">
              <w:rPr>
                <w:rFonts w:ascii="Times New Roman" w:eastAsia="Times New Roman" w:hAnsi="Times New Roman" w:cs="Times New Roman"/>
                <w:i/>
                <w:sz w:val="28"/>
                <w:szCs w:val="28"/>
              </w:rPr>
              <w:t>Контрольные вопросы.</w:t>
            </w:r>
          </w:p>
          <w:p w:rsidR="00B30305" w:rsidRPr="004F04D9" w:rsidRDefault="00B30305" w:rsidP="00B30305">
            <w:pPr>
              <w:spacing w:after="0" w:line="240" w:lineRule="auto"/>
              <w:contextualSpacing/>
              <w:jc w:val="both"/>
              <w:rPr>
                <w:rFonts w:ascii="Times New Roman" w:eastAsia="Times New Roman" w:hAnsi="Times New Roman" w:cs="Times New Roman"/>
                <w:sz w:val="28"/>
                <w:szCs w:val="28"/>
              </w:rPr>
            </w:pPr>
            <w:r w:rsidRPr="004F04D9">
              <w:rPr>
                <w:rFonts w:ascii="Times New Roman" w:eastAsia="Times New Roman" w:hAnsi="Times New Roman" w:cs="Times New Roman"/>
                <w:sz w:val="28"/>
                <w:szCs w:val="28"/>
              </w:rPr>
              <w:t>1.Какие неисправности могут возникнуть в осветительной электроустановке?</w:t>
            </w:r>
          </w:p>
          <w:p w:rsidR="00B30305" w:rsidRPr="004F04D9" w:rsidRDefault="00B30305" w:rsidP="00B30305">
            <w:pPr>
              <w:spacing w:after="0" w:line="240" w:lineRule="auto"/>
              <w:contextualSpacing/>
              <w:jc w:val="both"/>
              <w:rPr>
                <w:rFonts w:ascii="Times New Roman" w:eastAsia="Times New Roman" w:hAnsi="Times New Roman" w:cs="Times New Roman"/>
                <w:sz w:val="28"/>
                <w:szCs w:val="28"/>
              </w:rPr>
            </w:pPr>
            <w:r w:rsidRPr="004F04D9">
              <w:rPr>
                <w:rFonts w:ascii="Times New Roman" w:eastAsia="Times New Roman" w:hAnsi="Times New Roman" w:cs="Times New Roman"/>
                <w:sz w:val="28"/>
                <w:szCs w:val="28"/>
              </w:rPr>
              <w:t>2.Какие источники света применяют в ОУ?</w:t>
            </w:r>
          </w:p>
          <w:p w:rsidR="00B30305" w:rsidRPr="004F04D9" w:rsidRDefault="00B30305" w:rsidP="00B30305">
            <w:pPr>
              <w:spacing w:after="0" w:line="240" w:lineRule="auto"/>
              <w:contextualSpacing/>
              <w:jc w:val="both"/>
              <w:rPr>
                <w:rFonts w:ascii="Times New Roman" w:eastAsia="Times New Roman" w:hAnsi="Times New Roman" w:cs="Times New Roman"/>
                <w:sz w:val="28"/>
                <w:szCs w:val="28"/>
              </w:rPr>
            </w:pPr>
            <w:r w:rsidRPr="004F04D9">
              <w:rPr>
                <w:rFonts w:ascii="Times New Roman" w:eastAsia="Times New Roman" w:hAnsi="Times New Roman" w:cs="Times New Roman"/>
                <w:sz w:val="28"/>
                <w:szCs w:val="28"/>
              </w:rPr>
              <w:t>3.Какие типы светильников применяют в особо опасных помещениях?</w:t>
            </w:r>
          </w:p>
          <w:p w:rsidR="00B30305" w:rsidRPr="004F04D9" w:rsidRDefault="00B30305" w:rsidP="00B30305">
            <w:pPr>
              <w:spacing w:after="0" w:line="240" w:lineRule="auto"/>
              <w:contextualSpacing/>
              <w:jc w:val="both"/>
              <w:rPr>
                <w:rFonts w:ascii="Times New Roman" w:eastAsia="Times New Roman" w:hAnsi="Times New Roman" w:cs="Times New Roman"/>
                <w:sz w:val="28"/>
                <w:szCs w:val="28"/>
              </w:rPr>
            </w:pPr>
            <w:r w:rsidRPr="004F04D9">
              <w:rPr>
                <w:rFonts w:ascii="Times New Roman" w:eastAsia="Times New Roman" w:hAnsi="Times New Roman" w:cs="Times New Roman"/>
                <w:sz w:val="28"/>
                <w:szCs w:val="28"/>
              </w:rPr>
              <w:t>4.Какие источники света применяют для уличного освещения?</w:t>
            </w:r>
          </w:p>
          <w:p w:rsidR="00B30305" w:rsidRPr="004F04D9" w:rsidRDefault="00B30305" w:rsidP="00B30305">
            <w:pPr>
              <w:spacing w:after="0" w:line="240" w:lineRule="auto"/>
              <w:contextualSpacing/>
              <w:jc w:val="both"/>
              <w:rPr>
                <w:rFonts w:ascii="Times New Roman" w:eastAsia="Times New Roman" w:hAnsi="Times New Roman" w:cs="Times New Roman"/>
                <w:sz w:val="28"/>
                <w:szCs w:val="28"/>
              </w:rPr>
            </w:pPr>
            <w:r w:rsidRPr="004F04D9">
              <w:rPr>
                <w:rFonts w:ascii="Times New Roman" w:eastAsia="Times New Roman" w:hAnsi="Times New Roman" w:cs="Times New Roman"/>
                <w:sz w:val="28"/>
                <w:szCs w:val="28"/>
              </w:rPr>
              <w:t>5.Какие испытания проводят в осветительных электроустановках?</w:t>
            </w:r>
          </w:p>
        </w:tc>
        <w:tc>
          <w:tcPr>
            <w:tcW w:w="2628" w:type="dxa"/>
            <w:tcBorders>
              <w:top w:val="nil"/>
              <w:left w:val="nil"/>
              <w:bottom w:val="nil"/>
              <w:right w:val="nil"/>
            </w:tcBorders>
            <w:shd w:val="clear" w:color="auto" w:fill="auto"/>
            <w:tcMar>
              <w:top w:w="28" w:type="dxa"/>
              <w:left w:w="28" w:type="dxa"/>
              <w:bottom w:w="28" w:type="dxa"/>
              <w:right w:w="28" w:type="dxa"/>
            </w:tcMar>
          </w:tcPr>
          <w:p w:rsidR="00B30305" w:rsidRPr="004F04D9" w:rsidRDefault="00B30305" w:rsidP="00B30305">
            <w:pPr>
              <w:spacing w:after="0" w:line="240" w:lineRule="auto"/>
              <w:contextualSpacing/>
              <w:jc w:val="both"/>
              <w:rPr>
                <w:rFonts w:ascii="Times New Roman" w:eastAsia="Times New Roman" w:hAnsi="Times New Roman" w:cs="Times New Roman"/>
                <w:sz w:val="28"/>
                <w:szCs w:val="28"/>
              </w:rPr>
            </w:pPr>
          </w:p>
        </w:tc>
      </w:tr>
    </w:tbl>
    <w:p w:rsidR="00B30305" w:rsidRPr="004F04D9" w:rsidRDefault="00B30305" w:rsidP="00B30305">
      <w:pPr>
        <w:spacing w:after="0" w:line="240" w:lineRule="auto"/>
        <w:contextualSpacing/>
        <w:jc w:val="both"/>
        <w:rPr>
          <w:rFonts w:ascii="Times New Roman" w:eastAsia="Calibri" w:hAnsi="Times New Roman" w:cs="Times New Roman"/>
          <w:sz w:val="28"/>
          <w:szCs w:val="28"/>
        </w:rPr>
      </w:pPr>
      <w:r w:rsidRPr="004F04D9">
        <w:rPr>
          <w:rFonts w:ascii="Times New Roman" w:eastAsia="Calibri" w:hAnsi="Times New Roman" w:cs="Times New Roman"/>
          <w:sz w:val="28"/>
          <w:szCs w:val="28"/>
        </w:rPr>
        <w:lastRenderedPageBreak/>
        <w:t>Сделать вывод по практическому занятию.</w:t>
      </w:r>
    </w:p>
    <w:p w:rsidR="00B30305" w:rsidRPr="004F04D9" w:rsidRDefault="00B30305" w:rsidP="00B30305">
      <w:pPr>
        <w:pStyle w:val="a5"/>
        <w:spacing w:before="0" w:beforeAutospacing="0" w:after="0" w:afterAutospacing="0"/>
        <w:contextualSpacing/>
        <w:jc w:val="both"/>
        <w:rPr>
          <w:i/>
          <w:sz w:val="28"/>
          <w:szCs w:val="28"/>
        </w:rPr>
      </w:pPr>
      <w:r w:rsidRPr="004F04D9">
        <w:rPr>
          <w:i/>
          <w:sz w:val="28"/>
          <w:szCs w:val="28"/>
        </w:rPr>
        <w:t>Отчет содержит:</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название и цель;</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краткое изложение основных теоретических положений, на которых базируется данная работа;</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-краткое описание  используемого оборудования, инструментов, приспособлений;</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-схемы включения ламп накаливания и люминесцентных ламп;</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xml:space="preserve">- результаты практического занятия </w:t>
      </w:r>
      <w:proofErr w:type="gramStart"/>
      <w:r w:rsidRPr="004F04D9">
        <w:rPr>
          <w:sz w:val="28"/>
          <w:szCs w:val="28"/>
        </w:rPr>
        <w:t xml:space="preserve">( </w:t>
      </w:r>
      <w:proofErr w:type="gramEnd"/>
      <w:r w:rsidRPr="004F04D9">
        <w:rPr>
          <w:sz w:val="28"/>
          <w:szCs w:val="28"/>
        </w:rPr>
        <w:t>собранные схемы, таблица неисправностей);</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ответы на контрольные вопросы;</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вывод по работе, соответствующий полученным результатам.</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Критериями оценки результатов выполнения ПЗ:</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степень реализации цели и задач работы;</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степень овладения запланированными умениями;</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качество оформления отчета;</w:t>
      </w:r>
    </w:p>
    <w:p w:rsidR="00B30305" w:rsidRDefault="00B30305" w:rsidP="00B30305">
      <w:pPr>
        <w:pStyle w:val="a5"/>
        <w:spacing w:before="0" w:beforeAutospacing="0" w:after="0" w:afterAutospacing="0"/>
        <w:contextualSpacing/>
        <w:jc w:val="both"/>
        <w:rPr>
          <w:sz w:val="28"/>
          <w:szCs w:val="28"/>
        </w:rPr>
      </w:pPr>
      <w:r w:rsidRPr="004F04D9">
        <w:rPr>
          <w:sz w:val="28"/>
          <w:szCs w:val="28"/>
        </w:rPr>
        <w:t>- степень соответствия результатов работы заданным требованиям.</w:t>
      </w:r>
    </w:p>
    <w:p w:rsidR="00B30305" w:rsidRDefault="00B30305" w:rsidP="00B30305">
      <w:pPr>
        <w:pStyle w:val="a5"/>
        <w:spacing w:before="0" w:beforeAutospacing="0" w:after="0" w:afterAutospacing="0"/>
        <w:contextualSpacing/>
        <w:jc w:val="both"/>
        <w:rPr>
          <w:b/>
          <w:sz w:val="28"/>
          <w:szCs w:val="28"/>
        </w:rPr>
      </w:pPr>
    </w:p>
    <w:p w:rsidR="00B30305" w:rsidRPr="004F04D9" w:rsidRDefault="00B30305" w:rsidP="00B30305">
      <w:pPr>
        <w:pStyle w:val="a5"/>
        <w:spacing w:before="0" w:beforeAutospacing="0" w:after="0" w:afterAutospacing="0"/>
        <w:contextualSpacing/>
        <w:jc w:val="center"/>
        <w:rPr>
          <w:b/>
          <w:sz w:val="28"/>
          <w:szCs w:val="28"/>
        </w:rPr>
      </w:pPr>
      <w:r>
        <w:rPr>
          <w:b/>
          <w:sz w:val="28"/>
          <w:szCs w:val="28"/>
        </w:rPr>
        <w:t>Практическое занятие 3</w:t>
      </w:r>
    </w:p>
    <w:p w:rsidR="00B30305" w:rsidRPr="004F04D9" w:rsidRDefault="00B30305" w:rsidP="00B30305">
      <w:pPr>
        <w:pStyle w:val="a5"/>
        <w:spacing w:before="0" w:beforeAutospacing="0" w:after="0" w:afterAutospacing="0"/>
        <w:contextualSpacing/>
        <w:jc w:val="center"/>
        <w:rPr>
          <w:b/>
          <w:sz w:val="28"/>
          <w:szCs w:val="28"/>
        </w:rPr>
      </w:pPr>
      <w:r w:rsidRPr="004F04D9">
        <w:rPr>
          <w:i/>
          <w:sz w:val="28"/>
          <w:szCs w:val="28"/>
        </w:rPr>
        <w:t>Кол-во часов, отводимых на  выполнение-2</w:t>
      </w:r>
    </w:p>
    <w:p w:rsidR="00B30305" w:rsidRPr="004F04D9" w:rsidRDefault="00B30305" w:rsidP="00B30305">
      <w:pPr>
        <w:pStyle w:val="a5"/>
        <w:spacing w:before="0" w:beforeAutospacing="0" w:after="0" w:afterAutospacing="0"/>
        <w:contextualSpacing/>
        <w:jc w:val="both"/>
        <w:rPr>
          <w:b/>
          <w:sz w:val="28"/>
          <w:szCs w:val="28"/>
        </w:rPr>
      </w:pPr>
      <w:r w:rsidRPr="004F04D9">
        <w:rPr>
          <w:b/>
          <w:i/>
          <w:sz w:val="28"/>
          <w:szCs w:val="28"/>
        </w:rPr>
        <w:t>Тема занятия.</w:t>
      </w:r>
      <w:r w:rsidRPr="004F04D9">
        <w:rPr>
          <w:i/>
          <w:sz w:val="28"/>
          <w:szCs w:val="28"/>
        </w:rPr>
        <w:tab/>
      </w:r>
      <w:r w:rsidRPr="004F04D9">
        <w:rPr>
          <w:b/>
          <w:sz w:val="28"/>
          <w:szCs w:val="28"/>
        </w:rPr>
        <w:t xml:space="preserve">Выполнение  ремонта разъединителей и выключателей нагрузки в соответствии с технологической картой. </w:t>
      </w:r>
    </w:p>
    <w:p w:rsidR="00B30305" w:rsidRPr="004F04D9" w:rsidRDefault="00B30305" w:rsidP="00B30305">
      <w:pPr>
        <w:pStyle w:val="a5"/>
        <w:spacing w:before="0" w:beforeAutospacing="0" w:after="0" w:afterAutospacing="0"/>
        <w:contextualSpacing/>
        <w:jc w:val="both"/>
        <w:rPr>
          <w:b/>
          <w:sz w:val="28"/>
          <w:szCs w:val="28"/>
        </w:rPr>
      </w:pPr>
      <w:r w:rsidRPr="004F04D9">
        <w:rPr>
          <w:i/>
          <w:sz w:val="28"/>
          <w:szCs w:val="28"/>
        </w:rPr>
        <w:t>Дидактическая цель  занятия:</w:t>
      </w:r>
      <w:r w:rsidRPr="004F04D9">
        <w:rPr>
          <w:rFonts w:eastAsia="Calibri"/>
          <w:sz w:val="28"/>
          <w:szCs w:val="28"/>
        </w:rPr>
        <w:t xml:space="preserve"> формирование профессиональных или практических умений </w:t>
      </w:r>
      <w:r w:rsidRPr="004F04D9">
        <w:rPr>
          <w:rFonts w:eastAsia="Calibri"/>
          <w:bCs/>
          <w:sz w:val="28"/>
          <w:szCs w:val="28"/>
        </w:rPr>
        <w:t xml:space="preserve">выполнять </w:t>
      </w:r>
      <w:r w:rsidRPr="004F04D9">
        <w:rPr>
          <w:sz w:val="28"/>
          <w:szCs w:val="28"/>
        </w:rPr>
        <w:t>ремонт разъединителей и выключателей нагрузки в соответствии с технологической картой</w:t>
      </w:r>
    </w:p>
    <w:p w:rsidR="00B30305" w:rsidRPr="004F04D9" w:rsidRDefault="00B30305" w:rsidP="00B30305">
      <w:pPr>
        <w:pStyle w:val="a5"/>
        <w:spacing w:before="0" w:beforeAutospacing="0" w:after="0" w:afterAutospacing="0"/>
        <w:contextualSpacing/>
        <w:jc w:val="both"/>
        <w:rPr>
          <w:rFonts w:eastAsia="Calibri"/>
          <w:sz w:val="28"/>
          <w:szCs w:val="28"/>
        </w:rPr>
      </w:pPr>
      <w:r w:rsidRPr="004F04D9">
        <w:rPr>
          <w:rFonts w:eastAsia="Calibri"/>
          <w:sz w:val="28"/>
          <w:szCs w:val="28"/>
        </w:rPr>
        <w:t>- в результате освоения обучающийся  должен уметь</w:t>
      </w:r>
    </w:p>
    <w:p w:rsidR="00B30305" w:rsidRPr="004F04D9" w:rsidRDefault="00B30305" w:rsidP="00B303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sidRPr="004F04D9">
        <w:rPr>
          <w:rFonts w:ascii="Times New Roman" w:eastAsia="Times New Roman" w:hAnsi="Times New Roman" w:cs="Times New Roman"/>
          <w:sz w:val="28"/>
          <w:szCs w:val="28"/>
        </w:rPr>
        <w:t xml:space="preserve">У.4.8 - </w:t>
      </w:r>
      <w:r w:rsidRPr="004F04D9">
        <w:rPr>
          <w:rFonts w:ascii="Times New Roman" w:eastAsia="Times New Roman" w:hAnsi="Times New Roman" w:cs="Times New Roman"/>
          <w:color w:val="000000"/>
          <w:sz w:val="28"/>
          <w:szCs w:val="28"/>
        </w:rPr>
        <w:t>выполнять с</w:t>
      </w:r>
      <w:r w:rsidRPr="004F04D9">
        <w:rPr>
          <w:rFonts w:ascii="Times New Roman" w:eastAsia="Calibri" w:hAnsi="Times New Roman" w:cs="Times New Roman"/>
          <w:color w:val="000000"/>
          <w:sz w:val="28"/>
          <w:szCs w:val="28"/>
          <w:shd w:val="clear" w:color="auto" w:fill="FFFFFF"/>
        </w:rPr>
        <w:t>оединение  и ремонт деталей и узлов электромашин, электроаппаратов и электроприборов по схемам средней сложности</w:t>
      </w:r>
      <w:r w:rsidRPr="004F04D9">
        <w:rPr>
          <w:rFonts w:ascii="Times New Roman" w:eastAsia="Times New Roman" w:hAnsi="Times New Roman" w:cs="Times New Roman"/>
          <w:sz w:val="28"/>
          <w:szCs w:val="28"/>
        </w:rPr>
        <w:t>.</w:t>
      </w:r>
    </w:p>
    <w:p w:rsidR="00B30305" w:rsidRPr="004F04D9" w:rsidRDefault="00B30305" w:rsidP="00B303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4F04D9">
        <w:rPr>
          <w:rFonts w:ascii="Times New Roman" w:eastAsia="Times New Roman" w:hAnsi="Times New Roman" w:cs="Times New Roman"/>
          <w:sz w:val="28"/>
          <w:szCs w:val="28"/>
        </w:rPr>
        <w:t>У.4.9 - применять безопасные приемы работ;</w:t>
      </w:r>
    </w:p>
    <w:p w:rsidR="00B30305" w:rsidRPr="004F04D9" w:rsidRDefault="00B30305" w:rsidP="00B30305">
      <w:pPr>
        <w:spacing w:after="0" w:line="240" w:lineRule="auto"/>
        <w:contextualSpacing/>
        <w:jc w:val="both"/>
        <w:rPr>
          <w:rFonts w:ascii="Times New Roman" w:eastAsia="Times New Roman" w:hAnsi="Times New Roman" w:cs="Times New Roman"/>
          <w:bCs/>
          <w:color w:val="000000"/>
          <w:sz w:val="28"/>
          <w:szCs w:val="28"/>
        </w:rPr>
      </w:pPr>
      <w:r w:rsidRPr="004F04D9">
        <w:rPr>
          <w:rFonts w:ascii="Times New Roman" w:eastAsia="Calibri" w:hAnsi="Times New Roman" w:cs="Times New Roman"/>
          <w:sz w:val="28"/>
          <w:szCs w:val="28"/>
        </w:rPr>
        <w:t>- для  формирования умений обучающийся должен знать</w:t>
      </w:r>
    </w:p>
    <w:p w:rsidR="00B30305" w:rsidRPr="004F04D9" w:rsidRDefault="00B30305" w:rsidP="00B30305">
      <w:pPr>
        <w:spacing w:after="0" w:line="240" w:lineRule="auto"/>
        <w:contextualSpacing/>
        <w:jc w:val="both"/>
        <w:rPr>
          <w:rFonts w:ascii="Times New Roman" w:hAnsi="Times New Roman" w:cs="Times New Roman"/>
          <w:sz w:val="28"/>
          <w:szCs w:val="28"/>
        </w:rPr>
      </w:pPr>
      <w:r w:rsidRPr="004F04D9">
        <w:rPr>
          <w:rFonts w:ascii="Times New Roman" w:hAnsi="Times New Roman" w:cs="Times New Roman"/>
          <w:sz w:val="28"/>
          <w:szCs w:val="28"/>
        </w:rPr>
        <w:t xml:space="preserve">З.4.1 – </w:t>
      </w:r>
      <w:r w:rsidRPr="004F04D9">
        <w:rPr>
          <w:rFonts w:ascii="Times New Roman" w:eastAsia="Calibri" w:hAnsi="Times New Roman" w:cs="Times New Roman"/>
          <w:color w:val="000000"/>
          <w:sz w:val="28"/>
          <w:szCs w:val="28"/>
          <w:shd w:val="clear" w:color="auto" w:fill="FFFFFF"/>
        </w:rPr>
        <w:t>устройство, принцип работы,  технологию сборки, разборки, технического обслуживания и ремонта  электромашин переменного и постоянного тока; трансформаторов; электроаппаратов и электроприборов.</w:t>
      </w:r>
      <w:r w:rsidRPr="004F04D9">
        <w:rPr>
          <w:rFonts w:ascii="Times New Roman" w:hAnsi="Times New Roman" w:cs="Times New Roman"/>
          <w:i/>
          <w:sz w:val="28"/>
          <w:szCs w:val="28"/>
        </w:rPr>
        <w:t xml:space="preserve"> Оснащение:   </w:t>
      </w:r>
      <w:r w:rsidRPr="004F04D9">
        <w:rPr>
          <w:rFonts w:ascii="Times New Roman" w:hAnsi="Times New Roman" w:cs="Times New Roman"/>
          <w:sz w:val="28"/>
          <w:szCs w:val="28"/>
        </w:rPr>
        <w:t xml:space="preserve"> макет разъединителя и выключателя нагрузки, учебники, справочники, плакат « РУ выше 1000В,  разъединители и выключатели нагрузки», ПК с интернетом.</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Содержание:</w:t>
      </w:r>
    </w:p>
    <w:p w:rsidR="00B30305" w:rsidRPr="004F04D9" w:rsidRDefault="00B30305" w:rsidP="00B30305">
      <w:pPr>
        <w:pStyle w:val="a5"/>
        <w:spacing w:before="0" w:beforeAutospacing="0" w:after="0" w:afterAutospacing="0"/>
        <w:contextualSpacing/>
        <w:jc w:val="both"/>
        <w:rPr>
          <w:sz w:val="28"/>
          <w:szCs w:val="28"/>
        </w:rPr>
      </w:pPr>
      <w:r w:rsidRPr="004F04D9">
        <w:rPr>
          <w:i/>
          <w:sz w:val="28"/>
          <w:szCs w:val="28"/>
        </w:rPr>
        <w:t xml:space="preserve">- </w:t>
      </w:r>
      <w:r w:rsidRPr="004F04D9">
        <w:rPr>
          <w:sz w:val="28"/>
          <w:szCs w:val="28"/>
        </w:rPr>
        <w:t>устройство и назначение разъединителей и выключателей нагрузки.</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-выполнение практического задания (таблица основных неисправностей);</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xml:space="preserve">- самостоятельная работа обучающихся под контролем преподавателя </w:t>
      </w:r>
      <w:proofErr w:type="gramStart"/>
      <w:r w:rsidRPr="004F04D9">
        <w:rPr>
          <w:sz w:val="28"/>
          <w:szCs w:val="28"/>
        </w:rPr>
        <w:t xml:space="preserve">( </w:t>
      </w:r>
      <w:proofErr w:type="gramEnd"/>
      <w:r w:rsidRPr="004F04D9">
        <w:rPr>
          <w:sz w:val="28"/>
          <w:szCs w:val="28"/>
        </w:rPr>
        <w:t>оформление результатов);</w:t>
      </w:r>
    </w:p>
    <w:p w:rsidR="00B30305" w:rsidRPr="004F04D9" w:rsidRDefault="00B30305" w:rsidP="00B30305">
      <w:pPr>
        <w:spacing w:after="0" w:line="240" w:lineRule="auto"/>
        <w:contextualSpacing/>
        <w:jc w:val="both"/>
        <w:outlineLvl w:val="0"/>
        <w:rPr>
          <w:rFonts w:ascii="Times New Roman" w:eastAsia="Calibri" w:hAnsi="Times New Roman" w:cs="Times New Roman"/>
          <w:b/>
          <w:sz w:val="28"/>
          <w:szCs w:val="28"/>
        </w:rPr>
      </w:pPr>
      <w:r w:rsidRPr="004F04D9">
        <w:rPr>
          <w:rFonts w:ascii="Times New Roman" w:hAnsi="Times New Roman" w:cs="Times New Roman"/>
          <w:sz w:val="28"/>
          <w:szCs w:val="28"/>
        </w:rPr>
        <w:t>-контроль освоения  по итогам выполнения работы (требования к отчету, контрольные вопросы).</w:t>
      </w:r>
    </w:p>
    <w:p w:rsidR="00B30305" w:rsidRPr="004F04D9" w:rsidRDefault="00B30305" w:rsidP="00B30305">
      <w:pPr>
        <w:pStyle w:val="a5"/>
        <w:spacing w:before="0" w:beforeAutospacing="0" w:after="0" w:afterAutospacing="0"/>
        <w:contextualSpacing/>
        <w:jc w:val="both"/>
        <w:rPr>
          <w:i/>
          <w:sz w:val="28"/>
          <w:szCs w:val="28"/>
        </w:rPr>
      </w:pPr>
      <w:r w:rsidRPr="004F04D9">
        <w:rPr>
          <w:i/>
          <w:sz w:val="28"/>
          <w:szCs w:val="28"/>
        </w:rPr>
        <w:t xml:space="preserve">Задание. </w:t>
      </w:r>
    </w:p>
    <w:p w:rsidR="00B30305" w:rsidRPr="004F04D9" w:rsidRDefault="00B30305" w:rsidP="00B30305">
      <w:pPr>
        <w:keepNext/>
        <w:shd w:val="clear" w:color="auto" w:fill="FFFFFF"/>
        <w:spacing w:after="0" w:line="240" w:lineRule="auto"/>
        <w:contextualSpacing/>
        <w:jc w:val="both"/>
        <w:outlineLvl w:val="1"/>
        <w:rPr>
          <w:rFonts w:ascii="Times New Roman" w:hAnsi="Times New Roman" w:cs="Times New Roman"/>
          <w:sz w:val="28"/>
          <w:szCs w:val="28"/>
        </w:rPr>
      </w:pPr>
      <w:r w:rsidRPr="004F04D9">
        <w:rPr>
          <w:rFonts w:ascii="Times New Roman" w:hAnsi="Times New Roman" w:cs="Times New Roman"/>
          <w:sz w:val="28"/>
          <w:szCs w:val="28"/>
        </w:rPr>
        <w:lastRenderedPageBreak/>
        <w:t xml:space="preserve"> Изучить теоретическую часть занятия.</w:t>
      </w:r>
    </w:p>
    <w:p w:rsidR="00B30305" w:rsidRPr="004F04D9" w:rsidRDefault="00B30305" w:rsidP="00B30305">
      <w:pPr>
        <w:keepNext/>
        <w:shd w:val="clear" w:color="auto" w:fill="FFFFFF"/>
        <w:spacing w:after="0" w:line="240" w:lineRule="auto"/>
        <w:contextualSpacing/>
        <w:jc w:val="both"/>
        <w:outlineLvl w:val="1"/>
        <w:rPr>
          <w:rFonts w:ascii="Times New Roman" w:hAnsi="Times New Roman" w:cs="Times New Roman"/>
          <w:sz w:val="28"/>
          <w:szCs w:val="28"/>
        </w:rPr>
      </w:pPr>
      <w:r w:rsidRPr="004F04D9">
        <w:rPr>
          <w:rFonts w:ascii="Times New Roman" w:eastAsia="Calibri" w:hAnsi="Times New Roman" w:cs="Times New Roman"/>
          <w:color w:val="000000"/>
          <w:sz w:val="28"/>
          <w:szCs w:val="28"/>
          <w:shd w:val="clear" w:color="auto" w:fill="FFFFFF"/>
        </w:rPr>
        <w:t xml:space="preserve"> Перечислить </w:t>
      </w:r>
      <w:r w:rsidRPr="004F04D9">
        <w:rPr>
          <w:rFonts w:ascii="Times New Roman" w:hAnsi="Times New Roman" w:cs="Times New Roman"/>
          <w:sz w:val="28"/>
          <w:szCs w:val="28"/>
        </w:rPr>
        <w:t>виды испытаний высоковольтных выключателей.</w:t>
      </w:r>
    </w:p>
    <w:p w:rsidR="00B30305" w:rsidRPr="004F04D9" w:rsidRDefault="00B30305" w:rsidP="00B30305">
      <w:pPr>
        <w:keepNext/>
        <w:shd w:val="clear" w:color="auto" w:fill="FFFFFF"/>
        <w:spacing w:after="0" w:line="240" w:lineRule="auto"/>
        <w:contextualSpacing/>
        <w:jc w:val="both"/>
        <w:outlineLvl w:val="1"/>
        <w:rPr>
          <w:rFonts w:ascii="Times New Roman" w:hAnsi="Times New Roman" w:cs="Times New Roman"/>
          <w:color w:val="000000"/>
          <w:sz w:val="28"/>
          <w:szCs w:val="28"/>
        </w:rPr>
      </w:pPr>
      <w:r w:rsidRPr="004F04D9">
        <w:rPr>
          <w:rFonts w:ascii="Times New Roman" w:eastAsia="Calibri" w:hAnsi="Times New Roman" w:cs="Times New Roman"/>
          <w:color w:val="000000"/>
          <w:sz w:val="28"/>
          <w:szCs w:val="28"/>
          <w:shd w:val="clear" w:color="auto" w:fill="FFFFFF"/>
        </w:rPr>
        <w:t>Заполнить таблицу испытаний высоковольтных выключателей.</w:t>
      </w:r>
    </w:p>
    <w:p w:rsidR="00B30305" w:rsidRPr="004F04D9" w:rsidRDefault="00B30305" w:rsidP="00B30305">
      <w:pPr>
        <w:shd w:val="clear" w:color="auto" w:fill="FFFFFF"/>
        <w:spacing w:after="0" w:line="240" w:lineRule="auto"/>
        <w:contextualSpacing/>
        <w:jc w:val="both"/>
        <w:rPr>
          <w:rFonts w:ascii="Times New Roman" w:hAnsi="Times New Roman" w:cs="Times New Roman"/>
          <w:color w:val="000000"/>
          <w:sz w:val="28"/>
          <w:szCs w:val="28"/>
        </w:rPr>
      </w:pPr>
      <w:r w:rsidRPr="004F04D9">
        <w:rPr>
          <w:rFonts w:ascii="Times New Roman" w:hAnsi="Times New Roman" w:cs="Times New Roman"/>
          <w:color w:val="000000"/>
          <w:sz w:val="28"/>
          <w:szCs w:val="28"/>
        </w:rPr>
        <w:t>Пояснить схему испытания высоковольтных выключателей.</w:t>
      </w:r>
    </w:p>
    <w:p w:rsidR="00B30305" w:rsidRPr="004F04D9" w:rsidRDefault="00B30305" w:rsidP="00B30305">
      <w:pPr>
        <w:shd w:val="clear" w:color="auto" w:fill="FFFFFF"/>
        <w:spacing w:after="0" w:line="240" w:lineRule="auto"/>
        <w:contextualSpacing/>
        <w:jc w:val="both"/>
        <w:rPr>
          <w:rFonts w:ascii="Times New Roman" w:hAnsi="Times New Roman" w:cs="Times New Roman"/>
          <w:color w:val="000000"/>
          <w:sz w:val="28"/>
          <w:szCs w:val="28"/>
        </w:rPr>
      </w:pPr>
      <w:r w:rsidRPr="004F04D9">
        <w:rPr>
          <w:rFonts w:ascii="Times New Roman" w:hAnsi="Times New Roman" w:cs="Times New Roman"/>
          <w:color w:val="000000"/>
          <w:sz w:val="28"/>
          <w:szCs w:val="28"/>
        </w:rPr>
        <w:t>Заполнить протокол испытаний.</w:t>
      </w:r>
    </w:p>
    <w:p w:rsidR="00B30305" w:rsidRPr="004F04D9" w:rsidRDefault="00B30305" w:rsidP="00B30305">
      <w:pPr>
        <w:pStyle w:val="a5"/>
        <w:spacing w:before="0" w:beforeAutospacing="0" w:after="0" w:afterAutospacing="0"/>
        <w:contextualSpacing/>
        <w:jc w:val="both"/>
        <w:rPr>
          <w:rFonts w:eastAsia="Calibri"/>
          <w:sz w:val="28"/>
          <w:szCs w:val="28"/>
        </w:rPr>
      </w:pPr>
      <w:r w:rsidRPr="004F04D9">
        <w:rPr>
          <w:rFonts w:eastAsia="Calibri"/>
          <w:sz w:val="28"/>
          <w:szCs w:val="28"/>
        </w:rPr>
        <w:t xml:space="preserve"> Ответить на контрольные вопросы.</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xml:space="preserve"> Сделать вывод по практическому занятию.</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xml:space="preserve">  Оформить отчет по практическому занятию в тетради.</w:t>
      </w:r>
    </w:p>
    <w:tbl>
      <w:tblPr>
        <w:tblW w:w="9723" w:type="dxa"/>
        <w:tblCellSpacing w:w="15" w:type="dxa"/>
        <w:tblLayout w:type="fixed"/>
        <w:tblCellMar>
          <w:left w:w="0" w:type="dxa"/>
          <w:right w:w="0" w:type="dxa"/>
        </w:tblCellMar>
        <w:tblLook w:val="04A0"/>
      </w:tblPr>
      <w:tblGrid>
        <w:gridCol w:w="50"/>
        <w:gridCol w:w="9623"/>
        <w:gridCol w:w="50"/>
      </w:tblGrid>
      <w:tr w:rsidR="00B30305" w:rsidRPr="004F04D9" w:rsidTr="004143A7">
        <w:trPr>
          <w:gridBefore w:val="1"/>
          <w:gridAfter w:val="1"/>
          <w:wBefore w:w="5" w:type="dxa"/>
          <w:wAfter w:w="5" w:type="dxa"/>
          <w:tblCellSpacing w:w="15" w:type="dxa"/>
        </w:trPr>
        <w:tc>
          <w:tcPr>
            <w:tcW w:w="9593" w:type="dxa"/>
          </w:tcPr>
          <w:p w:rsidR="00B30305" w:rsidRPr="004F04D9" w:rsidRDefault="00B30305" w:rsidP="00B30305">
            <w:pPr>
              <w:pStyle w:val="a5"/>
              <w:shd w:val="clear" w:color="auto" w:fill="FFFFFF"/>
              <w:spacing w:before="0" w:beforeAutospacing="0" w:after="0" w:afterAutospacing="0"/>
              <w:contextualSpacing/>
              <w:jc w:val="both"/>
              <w:rPr>
                <w:color w:val="000000"/>
                <w:sz w:val="28"/>
                <w:szCs w:val="28"/>
              </w:rPr>
            </w:pPr>
            <w:r w:rsidRPr="004F04D9">
              <w:rPr>
                <w:i/>
                <w:color w:val="000000"/>
                <w:sz w:val="28"/>
                <w:szCs w:val="28"/>
              </w:rPr>
              <w:t xml:space="preserve">Теоретическая </w:t>
            </w:r>
            <w:proofErr w:type="spellStart"/>
            <w:r w:rsidRPr="004F04D9">
              <w:rPr>
                <w:i/>
                <w:color w:val="000000"/>
                <w:sz w:val="28"/>
                <w:szCs w:val="28"/>
              </w:rPr>
              <w:t>часть</w:t>
            </w:r>
            <w:proofErr w:type="gramStart"/>
            <w:r w:rsidRPr="004F04D9">
              <w:rPr>
                <w:i/>
                <w:color w:val="000000"/>
                <w:sz w:val="28"/>
                <w:szCs w:val="28"/>
              </w:rPr>
              <w:t>.</w:t>
            </w:r>
            <w:r w:rsidRPr="004F04D9">
              <w:rPr>
                <w:b/>
                <w:bCs/>
                <w:color w:val="000000"/>
                <w:sz w:val="28"/>
                <w:szCs w:val="28"/>
              </w:rPr>
              <w:t>Р</w:t>
            </w:r>
            <w:proofErr w:type="gramEnd"/>
            <w:r w:rsidRPr="004F04D9">
              <w:rPr>
                <w:b/>
                <w:bCs/>
                <w:color w:val="000000"/>
                <w:sz w:val="28"/>
                <w:szCs w:val="28"/>
              </w:rPr>
              <w:t>азъединитель</w:t>
            </w:r>
            <w:proofErr w:type="spellEnd"/>
            <w:r w:rsidRPr="004F04D9">
              <w:rPr>
                <w:b/>
                <w:bCs/>
                <w:color w:val="000000"/>
                <w:sz w:val="28"/>
                <w:szCs w:val="28"/>
              </w:rPr>
              <w:t> </w:t>
            </w:r>
            <w:r w:rsidRPr="004F04D9">
              <w:rPr>
                <w:color w:val="000000"/>
                <w:sz w:val="28"/>
                <w:szCs w:val="28"/>
              </w:rPr>
              <w:t>представляет собой коммутационный аппарат, используемый для включения и отключения электрических цепей в таких условиях, при которых на его контактах не возникает длинной открытой электрической дуги. В отключенном положении разъединителя на его контактах создается </w:t>
            </w:r>
            <w:r w:rsidRPr="004F04D9">
              <w:rPr>
                <w:b/>
                <w:bCs/>
                <w:color w:val="000000"/>
                <w:sz w:val="28"/>
                <w:szCs w:val="28"/>
              </w:rPr>
              <w:t>видимый разрыв.</w:t>
            </w:r>
            <w:r w:rsidRPr="004F04D9">
              <w:rPr>
                <w:color w:val="000000"/>
                <w:sz w:val="28"/>
                <w:szCs w:val="28"/>
              </w:rPr>
              <w:br/>
              <w:t xml:space="preserve">Кроме того, разъединители наружной установки рассчитываются на возможность разрыва посредством их ножей зарядных токов воздушных и кабельных линий, а также токов холостого хода силовых трансформаторов и токов небольших нагрузок. Поэтому их контакты часто снабжаются </w:t>
            </w:r>
            <w:proofErr w:type="spellStart"/>
            <w:r w:rsidRPr="004F04D9">
              <w:rPr>
                <w:color w:val="000000"/>
                <w:sz w:val="28"/>
                <w:szCs w:val="28"/>
              </w:rPr>
              <w:t>дугогасительными</w:t>
            </w:r>
            <w:proofErr w:type="spellEnd"/>
            <w:r w:rsidRPr="004F04D9">
              <w:rPr>
                <w:color w:val="000000"/>
                <w:sz w:val="28"/>
                <w:szCs w:val="28"/>
              </w:rPr>
              <w:t xml:space="preserve"> </w:t>
            </w:r>
            <w:proofErr w:type="spellStart"/>
            <w:r w:rsidRPr="004F04D9">
              <w:rPr>
                <w:color w:val="000000"/>
                <w:sz w:val="28"/>
                <w:szCs w:val="28"/>
              </w:rPr>
              <w:t>рогами</w:t>
            </w:r>
            <w:proofErr w:type="gramStart"/>
            <w:r w:rsidRPr="004F04D9">
              <w:rPr>
                <w:color w:val="000000"/>
                <w:sz w:val="28"/>
                <w:szCs w:val="28"/>
              </w:rPr>
              <w:t>.О</w:t>
            </w:r>
            <w:proofErr w:type="gramEnd"/>
            <w:r w:rsidRPr="004F04D9">
              <w:rPr>
                <w:color w:val="000000"/>
                <w:sz w:val="28"/>
                <w:szCs w:val="28"/>
              </w:rPr>
              <w:t>тличительной</w:t>
            </w:r>
            <w:proofErr w:type="spellEnd"/>
            <w:r w:rsidRPr="004F04D9">
              <w:rPr>
                <w:color w:val="000000"/>
                <w:sz w:val="28"/>
                <w:szCs w:val="28"/>
              </w:rPr>
              <w:t xml:space="preserve"> чертой разъединителей, а также отделителей и короткозамыкателей в сравнении с выключателями является отсутствие </w:t>
            </w:r>
            <w:proofErr w:type="spellStart"/>
            <w:r w:rsidRPr="004F04D9">
              <w:rPr>
                <w:color w:val="000000"/>
                <w:sz w:val="28"/>
                <w:szCs w:val="28"/>
              </w:rPr>
              <w:t>дугогасительных</w:t>
            </w:r>
            <w:proofErr w:type="spellEnd"/>
            <w:r w:rsidRPr="004F04D9">
              <w:rPr>
                <w:color w:val="000000"/>
                <w:sz w:val="28"/>
                <w:szCs w:val="28"/>
              </w:rPr>
              <w:t xml:space="preserve"> </w:t>
            </w:r>
            <w:proofErr w:type="spellStart"/>
            <w:r w:rsidRPr="004F04D9">
              <w:rPr>
                <w:color w:val="000000"/>
                <w:sz w:val="28"/>
                <w:szCs w:val="28"/>
              </w:rPr>
              <w:t>устройств.Основное</w:t>
            </w:r>
            <w:proofErr w:type="spellEnd"/>
            <w:r w:rsidRPr="004F04D9">
              <w:rPr>
                <w:color w:val="000000"/>
                <w:sz w:val="28"/>
                <w:szCs w:val="28"/>
              </w:rPr>
              <w:t xml:space="preserve"> назначение разъединителя заключается в изоляции отключенных частей электрической цепи с целью безопасного ремонта </w:t>
            </w:r>
            <w:proofErr w:type="spellStart"/>
            <w:r w:rsidRPr="004F04D9">
              <w:rPr>
                <w:color w:val="000000"/>
                <w:sz w:val="28"/>
                <w:szCs w:val="28"/>
              </w:rPr>
              <w:t>оборудования.Разъединители</w:t>
            </w:r>
            <w:proofErr w:type="spellEnd"/>
            <w:r w:rsidRPr="004F04D9">
              <w:rPr>
                <w:color w:val="000000"/>
                <w:sz w:val="28"/>
                <w:szCs w:val="28"/>
              </w:rPr>
              <w:t xml:space="preserve"> строятся для внутренней и для наружной установки на всю шкалу токов и напряжений. Они могут выполняться как </w:t>
            </w:r>
            <w:proofErr w:type="spellStart"/>
            <w:r w:rsidRPr="004F04D9">
              <w:rPr>
                <w:color w:val="000000"/>
                <w:sz w:val="28"/>
                <w:szCs w:val="28"/>
              </w:rPr>
              <w:t>трехполюсными</w:t>
            </w:r>
            <w:proofErr w:type="spellEnd"/>
            <w:r w:rsidRPr="004F04D9">
              <w:rPr>
                <w:color w:val="000000"/>
                <w:sz w:val="28"/>
                <w:szCs w:val="28"/>
              </w:rPr>
              <w:t xml:space="preserve"> на общей раме (обычно при напряжениях до 35 кВ), так и однополюсными при более высоких напряжениях. Основным элементом разъединителя являются его контакты. Они должны надежно работать при номинальном режиме, а также при перегрузках и сквозных токах короткого замыкания. В разъединителях применяют высокие контактные нажатия. При больших токах контакты выполняют из нескольких (до восьми) параллельных пластин. Применяют пластины прямоугольного, швеллерного и круглого </w:t>
            </w:r>
            <w:proofErr w:type="spellStart"/>
            <w:r w:rsidRPr="004F04D9">
              <w:rPr>
                <w:color w:val="000000"/>
                <w:sz w:val="28"/>
                <w:szCs w:val="28"/>
              </w:rPr>
              <w:t>сечения</w:t>
            </w:r>
            <w:proofErr w:type="gramStart"/>
            <w:r w:rsidRPr="004F04D9">
              <w:rPr>
                <w:color w:val="000000"/>
                <w:sz w:val="28"/>
                <w:szCs w:val="28"/>
              </w:rPr>
              <w:t>.Р</w:t>
            </w:r>
            <w:proofErr w:type="gramEnd"/>
            <w:r w:rsidRPr="004F04D9">
              <w:rPr>
                <w:color w:val="000000"/>
                <w:sz w:val="28"/>
                <w:szCs w:val="28"/>
              </w:rPr>
              <w:t>азъединители</w:t>
            </w:r>
            <w:proofErr w:type="spellEnd"/>
            <w:r w:rsidRPr="004F04D9">
              <w:rPr>
                <w:color w:val="000000"/>
                <w:sz w:val="28"/>
                <w:szCs w:val="28"/>
              </w:rPr>
              <w:t xml:space="preserve"> могут иметь приводы: ручной - оперативную штангу, рычажной или штурвальный и двигательный - электрический, </w:t>
            </w:r>
            <w:proofErr w:type="spellStart"/>
            <w:r w:rsidRPr="004F04D9">
              <w:rPr>
                <w:color w:val="000000"/>
                <w:sz w:val="28"/>
                <w:szCs w:val="28"/>
              </w:rPr>
              <w:t>пневматический.Во</w:t>
            </w:r>
            <w:proofErr w:type="spellEnd"/>
            <w:r w:rsidRPr="004F04D9">
              <w:rPr>
                <w:color w:val="000000"/>
                <w:sz w:val="28"/>
                <w:szCs w:val="28"/>
              </w:rPr>
              <w:t xml:space="preserve"> избежание ошибочных действий, т.е. размыкания под током, что может привести к крупным авариям и несчастным случаям, разъединитель всегда блокируется с выключателем. Блокировка допускает оперирование разъединителем только при отключенном выключателе. По исполнению блокировка      может      быть     механической,     механической      замковой, электромагнитной замковой. </w:t>
            </w:r>
            <w:r w:rsidRPr="004F04D9">
              <w:rPr>
                <w:color w:val="000000"/>
                <w:sz w:val="28"/>
                <w:szCs w:val="28"/>
              </w:rPr>
              <w:br/>
              <w:t xml:space="preserve">Конструктивное различие между отдельными типами разъединителей </w:t>
            </w:r>
            <w:proofErr w:type="gramStart"/>
            <w:r w:rsidRPr="004F04D9">
              <w:rPr>
                <w:color w:val="000000"/>
                <w:sz w:val="28"/>
                <w:szCs w:val="28"/>
              </w:rPr>
              <w:t>состоит</w:t>
            </w:r>
            <w:proofErr w:type="gramEnd"/>
            <w:r w:rsidRPr="004F04D9">
              <w:rPr>
                <w:color w:val="000000"/>
                <w:sz w:val="28"/>
                <w:szCs w:val="28"/>
              </w:rPr>
              <w:t xml:space="preserve"> прежде всего в характере движения подвижного контакта (ножа). </w:t>
            </w:r>
            <w:proofErr w:type="gramStart"/>
            <w:r w:rsidRPr="004F04D9">
              <w:rPr>
                <w:color w:val="000000"/>
                <w:sz w:val="28"/>
                <w:szCs w:val="28"/>
              </w:rPr>
              <w:t>По этому признаку различают разъединители: вертикально-поворотного (</w:t>
            </w:r>
            <w:proofErr w:type="spellStart"/>
            <w:r w:rsidRPr="004F04D9">
              <w:rPr>
                <w:color w:val="000000"/>
                <w:sz w:val="28"/>
                <w:szCs w:val="28"/>
              </w:rPr>
              <w:t>врубного</w:t>
            </w:r>
            <w:proofErr w:type="spellEnd"/>
            <w:r w:rsidRPr="004F04D9">
              <w:rPr>
                <w:color w:val="000000"/>
                <w:sz w:val="28"/>
                <w:szCs w:val="28"/>
              </w:rPr>
              <w:t xml:space="preserve">) и горизонтально-поворотного типов с вращением ножа в плоскости, параллельной или перпендикулярной осям поддерживающих изоляторов данного полюса; с прямолинейным движением вдоль размыкаемого </w:t>
            </w:r>
            <w:r w:rsidRPr="004F04D9">
              <w:rPr>
                <w:color w:val="000000"/>
                <w:sz w:val="28"/>
                <w:szCs w:val="28"/>
              </w:rPr>
              <w:lastRenderedPageBreak/>
              <w:t>промежутка либо только ножа, либо ножа совместно с изолятором (катящегося типа); со складывающимся ножом, со сложным движением (поворот и складывание) ножа и др. </w:t>
            </w:r>
            <w:r w:rsidRPr="004F04D9">
              <w:rPr>
                <w:color w:val="000000"/>
                <w:sz w:val="28"/>
                <w:szCs w:val="28"/>
              </w:rPr>
              <w:br/>
              <w:t>Основные требования, предъявляемые к разъединителям: </w:t>
            </w:r>
            <w:r w:rsidRPr="004F04D9">
              <w:rPr>
                <w:color w:val="000000"/>
                <w:sz w:val="28"/>
                <w:szCs w:val="28"/>
              </w:rPr>
              <w:br/>
              <w:t>1.</w:t>
            </w:r>
            <w:proofErr w:type="gramEnd"/>
            <w:r w:rsidRPr="004F04D9">
              <w:rPr>
                <w:color w:val="000000"/>
                <w:sz w:val="28"/>
                <w:szCs w:val="28"/>
              </w:rPr>
              <w:t xml:space="preserve"> Контактная система должна надежно пропускать номинальный ток сколь угодно длительное время и иметь необходимую динамическую и термическую стойкость. </w:t>
            </w:r>
            <w:r w:rsidRPr="004F04D9">
              <w:rPr>
                <w:color w:val="000000"/>
                <w:sz w:val="28"/>
                <w:szCs w:val="28"/>
              </w:rPr>
              <w:br/>
              <w:t>2. Разъединитель    и    механизм    его    привода    должны    надежно </w:t>
            </w:r>
            <w:r w:rsidRPr="004F04D9">
              <w:rPr>
                <w:color w:val="000000"/>
                <w:sz w:val="28"/>
                <w:szCs w:val="28"/>
              </w:rPr>
              <w:br/>
              <w:t>удерживаться во включенном положении при протекании тока КЗ. В </w:t>
            </w:r>
            <w:r w:rsidRPr="004F04D9">
              <w:rPr>
                <w:color w:val="000000"/>
                <w:sz w:val="28"/>
                <w:szCs w:val="28"/>
              </w:rPr>
              <w:br/>
              <w:t>отключенном положении подвижный контакт должен быть надежно </w:t>
            </w:r>
            <w:r w:rsidRPr="004F04D9">
              <w:rPr>
                <w:color w:val="000000"/>
                <w:sz w:val="28"/>
                <w:szCs w:val="28"/>
              </w:rPr>
              <w:br/>
              <w:t>фиксирован. </w:t>
            </w:r>
            <w:r w:rsidRPr="004F04D9">
              <w:rPr>
                <w:color w:val="000000"/>
                <w:sz w:val="28"/>
                <w:szCs w:val="28"/>
              </w:rPr>
              <w:br/>
              <w:t>3. Промежуток    между   разомкнутыми    контактами    должен    иметь </w:t>
            </w:r>
            <w:r w:rsidRPr="004F04D9">
              <w:rPr>
                <w:color w:val="000000"/>
                <w:sz w:val="28"/>
                <w:szCs w:val="28"/>
              </w:rPr>
              <w:br/>
              <w:t>повышенную электрическую прочность.</w:t>
            </w:r>
            <w:r w:rsidRPr="004F04D9">
              <w:rPr>
                <w:color w:val="000000"/>
                <w:sz w:val="28"/>
                <w:szCs w:val="28"/>
              </w:rPr>
              <w:br/>
              <w:t>4. Привод разъединителя целесообразно блокировать с выключателем.</w:t>
            </w:r>
          </w:p>
          <w:p w:rsidR="00B30305" w:rsidRPr="004F04D9" w:rsidRDefault="00B30305" w:rsidP="00B30305">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4F04D9">
              <w:rPr>
                <w:rFonts w:ascii="Times New Roman" w:eastAsia="Times New Roman" w:hAnsi="Times New Roman" w:cs="Times New Roman"/>
                <w:color w:val="000000"/>
                <w:sz w:val="28"/>
                <w:szCs w:val="28"/>
              </w:rPr>
              <w:t xml:space="preserve">Для внутренней установки выпускают однополюсные и </w:t>
            </w:r>
            <w:proofErr w:type="spellStart"/>
            <w:r w:rsidRPr="004F04D9">
              <w:rPr>
                <w:rFonts w:ascii="Times New Roman" w:eastAsia="Times New Roman" w:hAnsi="Times New Roman" w:cs="Times New Roman"/>
                <w:color w:val="000000"/>
                <w:sz w:val="28"/>
                <w:szCs w:val="28"/>
              </w:rPr>
              <w:t>трехполюсные</w:t>
            </w:r>
            <w:proofErr w:type="spellEnd"/>
            <w:r w:rsidRPr="004F04D9">
              <w:rPr>
                <w:rFonts w:ascii="Times New Roman" w:eastAsia="Times New Roman" w:hAnsi="Times New Roman" w:cs="Times New Roman"/>
                <w:color w:val="000000"/>
                <w:sz w:val="28"/>
                <w:szCs w:val="28"/>
              </w:rPr>
              <w:t xml:space="preserve"> разъединители вертикального рубящего типа (нож перемещается в плоскости, перпендикулярной основанию) на напряжения, как правило, не выше 20 кВ. </w:t>
            </w:r>
          </w:p>
          <w:p w:rsidR="00B30305" w:rsidRPr="004F04D9" w:rsidRDefault="00B30305" w:rsidP="00B30305">
            <w:pPr>
              <w:pStyle w:val="a5"/>
              <w:shd w:val="clear" w:color="auto" w:fill="FFFFFF"/>
              <w:spacing w:before="0" w:beforeAutospacing="0" w:after="0" w:afterAutospacing="0"/>
              <w:contextualSpacing/>
              <w:jc w:val="both"/>
              <w:rPr>
                <w:color w:val="000000"/>
                <w:sz w:val="28"/>
                <w:szCs w:val="28"/>
              </w:rPr>
            </w:pPr>
            <w:r w:rsidRPr="004F04D9">
              <w:rPr>
                <w:color w:val="000000"/>
                <w:sz w:val="28"/>
                <w:szCs w:val="28"/>
                <w:shd w:val="clear" w:color="auto" w:fill="FFFFFF"/>
              </w:rPr>
              <w:t xml:space="preserve">Выключатели нагрузки внутренней установки предназначены для включения и отключения отдельных участков электрических цепей на напряжение 6—10 кВ при отсутствии тока или при токах нагрузки до нескольких сотен ампер. Кроме того, они служат также для защиты электрических сетей от токов к. </w:t>
            </w:r>
            <w:proofErr w:type="spellStart"/>
            <w:r w:rsidRPr="004F04D9">
              <w:rPr>
                <w:color w:val="000000"/>
                <w:sz w:val="28"/>
                <w:szCs w:val="28"/>
                <w:shd w:val="clear" w:color="auto" w:fill="FFFFFF"/>
              </w:rPr>
              <w:t>з</w:t>
            </w:r>
            <w:proofErr w:type="spellEnd"/>
            <w:r w:rsidRPr="004F04D9">
              <w:rPr>
                <w:color w:val="000000"/>
                <w:sz w:val="28"/>
                <w:szCs w:val="28"/>
                <w:shd w:val="clear" w:color="auto" w:fill="FFFFFF"/>
              </w:rPr>
              <w:t>., когда к ним последовательно подключены высоковольтные предохранители.</w:t>
            </w:r>
            <w:r w:rsidRPr="004F04D9">
              <w:rPr>
                <w:color w:val="000000"/>
                <w:sz w:val="28"/>
                <w:szCs w:val="28"/>
              </w:rPr>
              <w:br/>
            </w:r>
            <w:r w:rsidRPr="004F04D9">
              <w:rPr>
                <w:color w:val="000000"/>
                <w:sz w:val="28"/>
                <w:szCs w:val="28"/>
                <w:shd w:val="clear" w:color="auto" w:fill="FFFFFF"/>
              </w:rPr>
              <w:t xml:space="preserve">Выпускают выключатели нагрузки разных типов и вариантов: ВНР — для отключения и выключения токов нагрузки и </w:t>
            </w:r>
            <w:proofErr w:type="spellStart"/>
            <w:r w:rsidRPr="004F04D9">
              <w:rPr>
                <w:color w:val="000000"/>
                <w:sz w:val="28"/>
                <w:szCs w:val="28"/>
                <w:shd w:val="clear" w:color="auto" w:fill="FFFFFF"/>
              </w:rPr>
              <w:t>ВНРп</w:t>
            </w:r>
            <w:proofErr w:type="spellEnd"/>
            <w:r w:rsidRPr="004F04D9">
              <w:rPr>
                <w:color w:val="000000"/>
                <w:sz w:val="28"/>
                <w:szCs w:val="28"/>
                <w:shd w:val="clear" w:color="auto" w:fill="FFFFFF"/>
              </w:rPr>
              <w:t xml:space="preserve"> — для отключения цепей при коротких замыканиях высоковольтным предохранителем. Условные обозначения выключателей нагрузки расшифровывают так: ВНР-10/400-10з — выключатель нагрузки с ручным приводом напряжением 10 кВ и номинальным током 400</w:t>
            </w:r>
            <w:proofErr w:type="gramStart"/>
            <w:r w:rsidRPr="004F04D9">
              <w:rPr>
                <w:color w:val="000000"/>
                <w:sz w:val="28"/>
                <w:szCs w:val="28"/>
                <w:shd w:val="clear" w:color="auto" w:fill="FFFFFF"/>
              </w:rPr>
              <w:t xml:space="preserve"> А</w:t>
            </w:r>
            <w:proofErr w:type="gramEnd"/>
            <w:r w:rsidRPr="004F04D9">
              <w:rPr>
                <w:color w:val="000000"/>
                <w:sz w:val="28"/>
                <w:szCs w:val="28"/>
                <w:shd w:val="clear" w:color="auto" w:fill="FFFFFF"/>
              </w:rPr>
              <w:t xml:space="preserve"> с заземляющими ножами. Выключатели изготовляют для разных климатических условий. Выключатели нагрузки без предохранителей применяют как самостоятельный коммутационный аппарат в маломощных сетях, а с предохранителями — в комплектных распределительных устройствах и подстанциях для управления двигателями, а также вместо секционных разъединителей. В конце условного обозначения этих выключателей буква У означает климатическое исполнение, а цифра 3 — категорию </w:t>
            </w:r>
            <w:proofErr w:type="spellStart"/>
            <w:r w:rsidRPr="004F04D9">
              <w:rPr>
                <w:color w:val="000000"/>
                <w:sz w:val="28"/>
                <w:szCs w:val="28"/>
                <w:shd w:val="clear" w:color="auto" w:fill="FFFFFF"/>
              </w:rPr>
              <w:t>размещения</w:t>
            </w:r>
            <w:proofErr w:type="gramStart"/>
            <w:r w:rsidRPr="004F04D9">
              <w:rPr>
                <w:color w:val="000000"/>
                <w:sz w:val="28"/>
                <w:szCs w:val="28"/>
                <w:shd w:val="clear" w:color="auto" w:fill="FFFFFF"/>
              </w:rPr>
              <w:t>.В</w:t>
            </w:r>
            <w:proofErr w:type="gramEnd"/>
            <w:r w:rsidRPr="004F04D9">
              <w:rPr>
                <w:color w:val="000000"/>
                <w:sz w:val="28"/>
                <w:szCs w:val="28"/>
                <w:shd w:val="clear" w:color="auto" w:fill="FFFFFF"/>
              </w:rPr>
              <w:t>ыключатели</w:t>
            </w:r>
            <w:proofErr w:type="spellEnd"/>
            <w:r w:rsidRPr="004F04D9">
              <w:rPr>
                <w:color w:val="000000"/>
                <w:sz w:val="28"/>
                <w:szCs w:val="28"/>
                <w:shd w:val="clear" w:color="auto" w:fill="FFFFFF"/>
              </w:rPr>
              <w:t xml:space="preserve"> нагрузки относятся к </w:t>
            </w:r>
            <w:proofErr w:type="spellStart"/>
            <w:r w:rsidRPr="004F04D9">
              <w:rPr>
                <w:color w:val="000000"/>
                <w:sz w:val="28"/>
                <w:szCs w:val="28"/>
                <w:shd w:val="clear" w:color="auto" w:fill="FFFFFF"/>
              </w:rPr>
              <w:t>безмасляным</w:t>
            </w:r>
            <w:proofErr w:type="spellEnd"/>
            <w:r w:rsidRPr="004F04D9">
              <w:rPr>
                <w:color w:val="000000"/>
                <w:sz w:val="28"/>
                <w:szCs w:val="28"/>
                <w:shd w:val="clear" w:color="auto" w:fill="FFFFFF"/>
              </w:rPr>
              <w:t xml:space="preserve">, газогенерирующим выключателям и отличаются от </w:t>
            </w:r>
            <w:proofErr w:type="spellStart"/>
            <w:r w:rsidRPr="004F04D9">
              <w:rPr>
                <w:color w:val="000000"/>
                <w:sz w:val="28"/>
                <w:szCs w:val="28"/>
                <w:shd w:val="clear" w:color="auto" w:fill="FFFFFF"/>
              </w:rPr>
              <w:t>трехполюсных</w:t>
            </w:r>
            <w:proofErr w:type="spellEnd"/>
            <w:r w:rsidRPr="004F04D9">
              <w:rPr>
                <w:color w:val="000000"/>
                <w:sz w:val="28"/>
                <w:szCs w:val="28"/>
                <w:shd w:val="clear" w:color="auto" w:fill="FFFFFF"/>
              </w:rPr>
              <w:t xml:space="preserve"> разъединителей внутренней установки наличием пластмассовой </w:t>
            </w:r>
            <w:proofErr w:type="spellStart"/>
            <w:r w:rsidRPr="004F04D9">
              <w:rPr>
                <w:color w:val="000000"/>
                <w:sz w:val="28"/>
                <w:szCs w:val="28"/>
                <w:shd w:val="clear" w:color="auto" w:fill="FFFFFF"/>
              </w:rPr>
              <w:t>дугогасительной</w:t>
            </w:r>
            <w:proofErr w:type="spellEnd"/>
            <w:r w:rsidRPr="004F04D9">
              <w:rPr>
                <w:color w:val="000000"/>
                <w:sz w:val="28"/>
                <w:szCs w:val="28"/>
                <w:shd w:val="clear" w:color="auto" w:fill="FFFFFF"/>
              </w:rPr>
              <w:t xml:space="preserve"> камеры с газогенерирующим вкладышем. Если размыкание контакта выключателя происходит под нагрузкой (отключение мощности), возникает электрическая дуга. Под действием высокой температуры дуги органическое стекло выделяет большое количество газов, образующих под давлением интенсивный поток, который гасит дугу. </w:t>
            </w:r>
            <w:proofErr w:type="spellStart"/>
            <w:r w:rsidRPr="004F04D9">
              <w:rPr>
                <w:color w:val="000000"/>
                <w:sz w:val="28"/>
                <w:szCs w:val="28"/>
                <w:shd w:val="clear" w:color="auto" w:fill="FFFFFF"/>
              </w:rPr>
              <w:t>Дугогасительное</w:t>
            </w:r>
            <w:proofErr w:type="spellEnd"/>
            <w:r w:rsidRPr="004F04D9">
              <w:rPr>
                <w:color w:val="000000"/>
                <w:sz w:val="28"/>
                <w:szCs w:val="28"/>
                <w:shd w:val="clear" w:color="auto" w:fill="FFFFFF"/>
              </w:rPr>
              <w:t xml:space="preserve"> устройство выключателя нагрузки называется автогазовым, поскольку </w:t>
            </w:r>
            <w:proofErr w:type="spellStart"/>
            <w:r w:rsidRPr="004F04D9">
              <w:rPr>
                <w:color w:val="000000"/>
                <w:sz w:val="28"/>
                <w:szCs w:val="28"/>
                <w:shd w:val="clear" w:color="auto" w:fill="FFFFFF"/>
              </w:rPr>
              <w:t>дугогасительная</w:t>
            </w:r>
            <w:proofErr w:type="spellEnd"/>
            <w:r w:rsidRPr="004F04D9">
              <w:rPr>
                <w:color w:val="000000"/>
                <w:sz w:val="28"/>
                <w:szCs w:val="28"/>
                <w:shd w:val="clear" w:color="auto" w:fill="FFFFFF"/>
              </w:rPr>
              <w:t xml:space="preserve"> камера генерирует газы, способствующие гашению дуги. </w:t>
            </w:r>
            <w:r w:rsidRPr="004F04D9">
              <w:rPr>
                <w:color w:val="000000"/>
                <w:sz w:val="28"/>
                <w:szCs w:val="28"/>
              </w:rPr>
              <w:t xml:space="preserve">Ремонт выключателя нагрузки начинают с очистки его от пыли, грязи, </w:t>
            </w:r>
            <w:r w:rsidRPr="004F04D9">
              <w:rPr>
                <w:color w:val="000000"/>
                <w:sz w:val="28"/>
                <w:szCs w:val="28"/>
              </w:rPr>
              <w:lastRenderedPageBreak/>
              <w:t xml:space="preserve">устаревшей смазки и ржавчины, проверяют вертикальность и надежность крепления рамы выключателя, внимательно осматривают изоляторы и пластмассовые </w:t>
            </w:r>
            <w:proofErr w:type="spellStart"/>
            <w:r w:rsidRPr="004F04D9">
              <w:rPr>
                <w:color w:val="000000"/>
                <w:sz w:val="28"/>
                <w:szCs w:val="28"/>
              </w:rPr>
              <w:t>дугогасительные</w:t>
            </w:r>
            <w:proofErr w:type="spellEnd"/>
            <w:r w:rsidRPr="004F04D9">
              <w:rPr>
                <w:color w:val="000000"/>
                <w:sz w:val="28"/>
                <w:szCs w:val="28"/>
              </w:rPr>
              <w:t xml:space="preserve"> камеры для определения их целости. При наличии трещин соответствующие детали заменяют.</w:t>
            </w:r>
          </w:p>
          <w:p w:rsidR="00B30305" w:rsidRPr="004F04D9" w:rsidRDefault="00B30305" w:rsidP="00B30305">
            <w:pPr>
              <w:shd w:val="clear" w:color="auto" w:fill="FFFFFF"/>
              <w:spacing w:after="0" w:line="240" w:lineRule="auto"/>
              <w:contextualSpacing/>
              <w:jc w:val="both"/>
              <w:rPr>
                <w:rFonts w:ascii="Times New Roman" w:eastAsia="Times New Roman" w:hAnsi="Times New Roman" w:cs="Times New Roman"/>
                <w:color w:val="000000"/>
                <w:sz w:val="28"/>
                <w:szCs w:val="28"/>
              </w:rPr>
            </w:pPr>
            <w:proofErr w:type="spellStart"/>
            <w:r w:rsidRPr="004F04D9">
              <w:rPr>
                <w:rFonts w:ascii="Times New Roman" w:eastAsia="Times New Roman" w:hAnsi="Times New Roman" w:cs="Times New Roman"/>
                <w:color w:val="000000"/>
                <w:sz w:val="28"/>
                <w:szCs w:val="28"/>
              </w:rPr>
              <w:t>Дугогасительные</w:t>
            </w:r>
            <w:proofErr w:type="spellEnd"/>
            <w:r w:rsidRPr="004F04D9">
              <w:rPr>
                <w:rFonts w:ascii="Times New Roman" w:eastAsia="Times New Roman" w:hAnsi="Times New Roman" w:cs="Times New Roman"/>
                <w:color w:val="000000"/>
                <w:sz w:val="28"/>
                <w:szCs w:val="28"/>
              </w:rPr>
              <w:t xml:space="preserve"> камеры разбирают, очищают от копоти, осматривают их вкладыши из оргстекла. При толщине стенок вкладышей меньше 1 мм вкладыши заменяют. Проверяют крепление изоляторов на раме и контактных устройств на изоляторах. Далее проверяют состояние подвижных и неподвижных, основных и </w:t>
            </w:r>
            <w:proofErr w:type="spellStart"/>
            <w:r w:rsidRPr="004F04D9">
              <w:rPr>
                <w:rFonts w:ascii="Times New Roman" w:eastAsia="Times New Roman" w:hAnsi="Times New Roman" w:cs="Times New Roman"/>
                <w:color w:val="000000"/>
                <w:sz w:val="28"/>
                <w:szCs w:val="28"/>
              </w:rPr>
              <w:t>дугогасительных</w:t>
            </w:r>
            <w:proofErr w:type="spellEnd"/>
            <w:r w:rsidRPr="004F04D9">
              <w:rPr>
                <w:rFonts w:ascii="Times New Roman" w:eastAsia="Times New Roman" w:hAnsi="Times New Roman" w:cs="Times New Roman"/>
                <w:color w:val="000000"/>
                <w:sz w:val="28"/>
                <w:szCs w:val="28"/>
              </w:rPr>
              <w:t xml:space="preserve"> контактов, устраняют погнутость подвижных </w:t>
            </w:r>
            <w:proofErr w:type="spellStart"/>
            <w:r w:rsidRPr="004F04D9">
              <w:rPr>
                <w:rFonts w:ascii="Times New Roman" w:eastAsia="Times New Roman" w:hAnsi="Times New Roman" w:cs="Times New Roman"/>
                <w:color w:val="000000"/>
                <w:sz w:val="28"/>
                <w:szCs w:val="28"/>
              </w:rPr>
              <w:t>дугогасительных</w:t>
            </w:r>
            <w:proofErr w:type="spellEnd"/>
            <w:r w:rsidRPr="004F04D9">
              <w:rPr>
                <w:rFonts w:ascii="Times New Roman" w:eastAsia="Times New Roman" w:hAnsi="Times New Roman" w:cs="Times New Roman"/>
                <w:color w:val="000000"/>
                <w:sz w:val="28"/>
                <w:szCs w:val="28"/>
              </w:rPr>
              <w:t xml:space="preserve"> контактов, опиливают напильником незначительное подгорание, а при значительном обгорании контакты заменяют. Медленным включением выключателя убеждаются в совпадении осей подвижных и неподвижных основных контактов и в свободном вхождении подвижных </w:t>
            </w:r>
            <w:proofErr w:type="spellStart"/>
            <w:r w:rsidRPr="004F04D9">
              <w:rPr>
                <w:rFonts w:ascii="Times New Roman" w:eastAsia="Times New Roman" w:hAnsi="Times New Roman" w:cs="Times New Roman"/>
                <w:color w:val="000000"/>
                <w:sz w:val="28"/>
                <w:szCs w:val="28"/>
              </w:rPr>
              <w:t>дугогасительных</w:t>
            </w:r>
            <w:proofErr w:type="spellEnd"/>
            <w:r w:rsidRPr="004F04D9">
              <w:rPr>
                <w:rFonts w:ascii="Times New Roman" w:eastAsia="Times New Roman" w:hAnsi="Times New Roman" w:cs="Times New Roman"/>
                <w:color w:val="000000"/>
                <w:sz w:val="28"/>
                <w:szCs w:val="28"/>
              </w:rPr>
              <w:t xml:space="preserve"> контактов в горловину </w:t>
            </w:r>
            <w:proofErr w:type="spellStart"/>
            <w:r w:rsidRPr="004F04D9">
              <w:rPr>
                <w:rFonts w:ascii="Times New Roman" w:eastAsia="Times New Roman" w:hAnsi="Times New Roman" w:cs="Times New Roman"/>
                <w:color w:val="000000"/>
                <w:sz w:val="28"/>
                <w:szCs w:val="28"/>
              </w:rPr>
              <w:t>дугогасительных</w:t>
            </w:r>
            <w:proofErr w:type="spellEnd"/>
            <w:r w:rsidRPr="004F04D9">
              <w:rPr>
                <w:rFonts w:ascii="Times New Roman" w:eastAsia="Times New Roman" w:hAnsi="Times New Roman" w:cs="Times New Roman"/>
                <w:color w:val="000000"/>
                <w:sz w:val="28"/>
                <w:szCs w:val="28"/>
              </w:rPr>
              <w:t xml:space="preserve"> камер. При повороте вала выключателя на 70° ножи должны перемещаться на 50°, а </w:t>
            </w:r>
            <w:proofErr w:type="spellStart"/>
            <w:r w:rsidRPr="004F04D9">
              <w:rPr>
                <w:rFonts w:ascii="Times New Roman" w:eastAsia="Times New Roman" w:hAnsi="Times New Roman" w:cs="Times New Roman"/>
                <w:color w:val="000000"/>
                <w:sz w:val="28"/>
                <w:szCs w:val="28"/>
              </w:rPr>
              <w:t>дугогасительные</w:t>
            </w:r>
            <w:proofErr w:type="spellEnd"/>
            <w:r w:rsidRPr="004F04D9">
              <w:rPr>
                <w:rFonts w:ascii="Times New Roman" w:eastAsia="Times New Roman" w:hAnsi="Times New Roman" w:cs="Times New Roman"/>
                <w:color w:val="000000"/>
                <w:sz w:val="28"/>
                <w:szCs w:val="28"/>
              </w:rPr>
              <w:t xml:space="preserve"> подвижные контакты входить в камеру на 160 </w:t>
            </w:r>
            <w:proofErr w:type="spellStart"/>
            <w:r w:rsidRPr="004F04D9">
              <w:rPr>
                <w:rFonts w:ascii="Times New Roman" w:eastAsia="Times New Roman" w:hAnsi="Times New Roman" w:cs="Times New Roman"/>
                <w:color w:val="000000"/>
                <w:sz w:val="28"/>
                <w:szCs w:val="28"/>
              </w:rPr>
              <w:t>мм</w:t>
            </w:r>
            <w:proofErr w:type="gramStart"/>
            <w:r w:rsidRPr="004F04D9">
              <w:rPr>
                <w:rFonts w:ascii="Times New Roman" w:eastAsia="Times New Roman" w:hAnsi="Times New Roman" w:cs="Times New Roman"/>
                <w:color w:val="000000"/>
                <w:sz w:val="28"/>
                <w:szCs w:val="28"/>
              </w:rPr>
              <w:t>.Е</w:t>
            </w:r>
            <w:proofErr w:type="gramEnd"/>
            <w:r w:rsidRPr="004F04D9">
              <w:rPr>
                <w:rFonts w:ascii="Times New Roman" w:eastAsia="Times New Roman" w:hAnsi="Times New Roman" w:cs="Times New Roman"/>
                <w:color w:val="000000"/>
                <w:sz w:val="28"/>
                <w:szCs w:val="28"/>
              </w:rPr>
              <w:t>сли</w:t>
            </w:r>
            <w:proofErr w:type="spellEnd"/>
            <w:r w:rsidRPr="004F04D9">
              <w:rPr>
                <w:rFonts w:ascii="Times New Roman" w:eastAsia="Times New Roman" w:hAnsi="Times New Roman" w:cs="Times New Roman"/>
                <w:color w:val="000000"/>
                <w:sz w:val="28"/>
                <w:szCs w:val="28"/>
              </w:rPr>
              <w:t xml:space="preserve"> включение выключателя оканчивается упором ножей в закраины неподвижного контакта, необходимо это исключить изменением длины тяги, соединяющей вал выключателя с приводом. Если выключатель включается очень тяжело, следует зачистить и смазать трущиеся детали, а также проверить правильность соединения выключателя с приводом.</w:t>
            </w:r>
          </w:p>
          <w:p w:rsidR="00B30305" w:rsidRPr="004F04D9" w:rsidRDefault="00B30305" w:rsidP="00B30305">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4F04D9">
              <w:rPr>
                <w:rFonts w:ascii="Times New Roman" w:eastAsia="Times New Roman" w:hAnsi="Times New Roman" w:cs="Times New Roman"/>
                <w:color w:val="000000"/>
                <w:sz w:val="28"/>
                <w:szCs w:val="28"/>
              </w:rPr>
              <w:t xml:space="preserve">Затем проверяют четкость работы блокировки и состояние гибкой связи, соединяющей валы выключателя. Последней частью ремонта является подкраска рычагов и тяг, а также смазка тонким слоем технического вазелина контактных </w:t>
            </w:r>
            <w:proofErr w:type="spellStart"/>
            <w:r w:rsidRPr="004F04D9">
              <w:rPr>
                <w:rFonts w:ascii="Times New Roman" w:eastAsia="Times New Roman" w:hAnsi="Times New Roman" w:cs="Times New Roman"/>
                <w:color w:val="000000"/>
                <w:sz w:val="28"/>
                <w:szCs w:val="28"/>
              </w:rPr>
              <w:t>поверхностей</w:t>
            </w:r>
            <w:proofErr w:type="gramStart"/>
            <w:r w:rsidRPr="004F04D9">
              <w:rPr>
                <w:rFonts w:ascii="Times New Roman" w:eastAsia="Times New Roman" w:hAnsi="Times New Roman" w:cs="Times New Roman"/>
                <w:color w:val="000000"/>
                <w:sz w:val="28"/>
                <w:szCs w:val="28"/>
              </w:rPr>
              <w:t>.Е</w:t>
            </w:r>
            <w:proofErr w:type="gramEnd"/>
            <w:r w:rsidRPr="004F04D9">
              <w:rPr>
                <w:rFonts w:ascii="Times New Roman" w:eastAsia="Times New Roman" w:hAnsi="Times New Roman" w:cs="Times New Roman"/>
                <w:color w:val="000000"/>
                <w:sz w:val="28"/>
                <w:szCs w:val="28"/>
              </w:rPr>
              <w:t>сли</w:t>
            </w:r>
            <w:proofErr w:type="spellEnd"/>
            <w:r w:rsidRPr="004F04D9">
              <w:rPr>
                <w:rFonts w:ascii="Times New Roman" w:eastAsia="Times New Roman" w:hAnsi="Times New Roman" w:cs="Times New Roman"/>
                <w:color w:val="000000"/>
                <w:sz w:val="28"/>
                <w:szCs w:val="28"/>
              </w:rPr>
              <w:t xml:space="preserve"> выключатель нагрузки имеет предохранитель, следует убедиться в целости фарфоровых изоляторов и патрона, прочности </w:t>
            </w:r>
            <w:proofErr w:type="spellStart"/>
            <w:r w:rsidRPr="004F04D9">
              <w:rPr>
                <w:rFonts w:ascii="Times New Roman" w:eastAsia="Times New Roman" w:hAnsi="Times New Roman" w:cs="Times New Roman"/>
                <w:color w:val="000000"/>
                <w:sz w:val="28"/>
                <w:szCs w:val="28"/>
              </w:rPr>
              <w:t>армировки</w:t>
            </w:r>
            <w:proofErr w:type="spellEnd"/>
            <w:r w:rsidRPr="004F04D9">
              <w:rPr>
                <w:rFonts w:ascii="Times New Roman" w:eastAsia="Times New Roman" w:hAnsi="Times New Roman" w:cs="Times New Roman"/>
                <w:color w:val="000000"/>
                <w:sz w:val="28"/>
                <w:szCs w:val="28"/>
              </w:rPr>
              <w:t xml:space="preserve"> латунных колпачков. Треснутые изоляторы и патрон заменяют, а </w:t>
            </w:r>
            <w:proofErr w:type="spellStart"/>
            <w:r w:rsidRPr="004F04D9">
              <w:rPr>
                <w:rFonts w:ascii="Times New Roman" w:eastAsia="Times New Roman" w:hAnsi="Times New Roman" w:cs="Times New Roman"/>
                <w:color w:val="000000"/>
                <w:sz w:val="28"/>
                <w:szCs w:val="28"/>
              </w:rPr>
              <w:t>нарушеннуюармировку</w:t>
            </w:r>
            <w:proofErr w:type="spellEnd"/>
            <w:r w:rsidRPr="004F04D9">
              <w:rPr>
                <w:rFonts w:ascii="Times New Roman" w:eastAsia="Times New Roman" w:hAnsi="Times New Roman" w:cs="Times New Roman"/>
                <w:color w:val="000000"/>
                <w:sz w:val="28"/>
                <w:szCs w:val="28"/>
              </w:rPr>
              <w:t xml:space="preserve"> восстанавливают. Проверяют плотность соприкосновения контактной поверхности латунных колпачков с пружинящими контактами. Если контакт плохой, подгибают контактные зажимы и железную скобу. Если медь контактных зажимов от перегрева потеряла упругость, контакты следует </w:t>
            </w:r>
            <w:proofErr w:type="spellStart"/>
            <w:r w:rsidRPr="004F04D9">
              <w:rPr>
                <w:rFonts w:ascii="Times New Roman" w:eastAsia="Times New Roman" w:hAnsi="Times New Roman" w:cs="Times New Roman"/>
                <w:color w:val="000000"/>
                <w:sz w:val="28"/>
                <w:szCs w:val="28"/>
              </w:rPr>
              <w:t>заменить</w:t>
            </w:r>
            <w:proofErr w:type="gramStart"/>
            <w:r w:rsidRPr="004F04D9">
              <w:rPr>
                <w:rFonts w:ascii="Times New Roman" w:eastAsia="Times New Roman" w:hAnsi="Times New Roman" w:cs="Times New Roman"/>
                <w:color w:val="000000"/>
                <w:sz w:val="28"/>
                <w:szCs w:val="28"/>
              </w:rPr>
              <w:t>.Н</w:t>
            </w:r>
            <w:proofErr w:type="gramEnd"/>
            <w:r w:rsidRPr="004F04D9">
              <w:rPr>
                <w:rFonts w:ascii="Times New Roman" w:eastAsia="Times New Roman" w:hAnsi="Times New Roman" w:cs="Times New Roman"/>
                <w:color w:val="000000"/>
                <w:sz w:val="28"/>
                <w:szCs w:val="28"/>
              </w:rPr>
              <w:t>ажатием</w:t>
            </w:r>
            <w:proofErr w:type="spellEnd"/>
            <w:r w:rsidRPr="004F04D9">
              <w:rPr>
                <w:rFonts w:ascii="Times New Roman" w:eastAsia="Times New Roman" w:hAnsi="Times New Roman" w:cs="Times New Roman"/>
                <w:color w:val="000000"/>
                <w:sz w:val="28"/>
                <w:szCs w:val="28"/>
              </w:rPr>
              <w:t xml:space="preserve"> на выступающий цилиндрический указатель срабатывания предохранителя типа ПК проверяют легкость его перемещения внутрь патрона и обратный возврат. Предохранитель, указатель срабатывания которого после ремонта не обрел легкости перемещения, лучше заменить. Если нет резервного предохранителя, оставляют в работе прежний, поскольку дефект указателя не может сказаться на его отключающей </w:t>
            </w:r>
            <w:proofErr w:type="spellStart"/>
            <w:r w:rsidRPr="004F04D9">
              <w:rPr>
                <w:rFonts w:ascii="Times New Roman" w:eastAsia="Times New Roman" w:hAnsi="Times New Roman" w:cs="Times New Roman"/>
                <w:color w:val="000000"/>
                <w:sz w:val="28"/>
                <w:szCs w:val="28"/>
              </w:rPr>
              <w:t>способности</w:t>
            </w:r>
            <w:proofErr w:type="gramStart"/>
            <w:r w:rsidRPr="004F04D9">
              <w:rPr>
                <w:rFonts w:ascii="Times New Roman" w:eastAsia="Times New Roman" w:hAnsi="Times New Roman" w:cs="Times New Roman"/>
                <w:color w:val="000000"/>
                <w:sz w:val="28"/>
                <w:szCs w:val="28"/>
              </w:rPr>
              <w:t>.К</w:t>
            </w:r>
            <w:proofErr w:type="gramEnd"/>
            <w:r w:rsidRPr="004F04D9">
              <w:rPr>
                <w:rFonts w:ascii="Times New Roman" w:eastAsia="Times New Roman" w:hAnsi="Times New Roman" w:cs="Times New Roman"/>
                <w:color w:val="000000"/>
                <w:sz w:val="28"/>
                <w:szCs w:val="28"/>
              </w:rPr>
              <w:t>роме</w:t>
            </w:r>
            <w:proofErr w:type="spellEnd"/>
            <w:r w:rsidRPr="004F04D9">
              <w:rPr>
                <w:rFonts w:ascii="Times New Roman" w:eastAsia="Times New Roman" w:hAnsi="Times New Roman" w:cs="Times New Roman"/>
                <w:color w:val="000000"/>
                <w:sz w:val="28"/>
                <w:szCs w:val="28"/>
              </w:rPr>
              <w:t xml:space="preserve"> того, проверяют качество контактного соединения предохранителя с ошиновкой. Плохой контакт вызывает перегрев контактных зажимов, контактной поверхности патрона, плавкой вставки и может вызвать ложную работу предохранителя. В процессе ремонта необходимо проверить соответствие номинального напряжения и тока предохранителя напряжению и максимально допустимому току перегрузки защищаемой установки или участка сети.</w:t>
            </w:r>
          </w:p>
          <w:p w:rsidR="00B30305" w:rsidRPr="004F04D9" w:rsidRDefault="00B30305" w:rsidP="00B30305">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B30305" w:rsidRPr="004F04D9" w:rsidRDefault="00B30305" w:rsidP="00B30305">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B30305" w:rsidRPr="004F04D9" w:rsidRDefault="00B30305" w:rsidP="00B30305">
            <w:pPr>
              <w:shd w:val="clear" w:color="auto" w:fill="FFFFFF"/>
              <w:spacing w:after="0" w:line="240" w:lineRule="auto"/>
              <w:contextualSpacing/>
              <w:jc w:val="both"/>
              <w:outlineLvl w:val="1"/>
              <w:rPr>
                <w:rFonts w:ascii="Times New Roman" w:eastAsia="Times New Roman" w:hAnsi="Times New Roman" w:cs="Times New Roman"/>
                <w:color w:val="000000" w:themeColor="text1"/>
                <w:sz w:val="28"/>
                <w:szCs w:val="28"/>
              </w:rPr>
            </w:pPr>
          </w:p>
        </w:tc>
      </w:tr>
      <w:tr w:rsidR="00B30305" w:rsidRPr="004F04D9" w:rsidTr="004143A7">
        <w:trPr>
          <w:tblCellSpacing w:w="15" w:type="dxa"/>
        </w:trPr>
        <w:tc>
          <w:tcPr>
            <w:tcW w:w="9663" w:type="dxa"/>
            <w:gridSpan w:val="3"/>
          </w:tcPr>
          <w:p w:rsidR="00B30305" w:rsidRPr="004F04D9" w:rsidRDefault="00B30305" w:rsidP="00B30305">
            <w:pPr>
              <w:spacing w:after="0" w:line="240" w:lineRule="auto"/>
              <w:contextualSpacing/>
              <w:jc w:val="both"/>
              <w:rPr>
                <w:rFonts w:ascii="Times New Roman" w:eastAsia="Times New Roman" w:hAnsi="Times New Roman" w:cs="Times New Roman"/>
                <w:color w:val="000000" w:themeColor="text1"/>
                <w:sz w:val="28"/>
                <w:szCs w:val="28"/>
              </w:rPr>
            </w:pPr>
          </w:p>
        </w:tc>
      </w:tr>
    </w:tbl>
    <w:p w:rsidR="00B30305" w:rsidRPr="004F04D9" w:rsidRDefault="00B30305" w:rsidP="00B30305">
      <w:pPr>
        <w:keepNext/>
        <w:shd w:val="clear" w:color="auto" w:fill="FFFFFF"/>
        <w:spacing w:after="0" w:line="240" w:lineRule="auto"/>
        <w:contextualSpacing/>
        <w:jc w:val="both"/>
        <w:outlineLvl w:val="1"/>
        <w:rPr>
          <w:rFonts w:ascii="Times New Roman" w:eastAsia="Calibri" w:hAnsi="Times New Roman" w:cs="Times New Roman"/>
          <w:i/>
          <w:color w:val="000000"/>
          <w:sz w:val="28"/>
          <w:szCs w:val="28"/>
          <w:shd w:val="clear" w:color="auto" w:fill="FFFFFF"/>
        </w:rPr>
      </w:pPr>
      <w:r w:rsidRPr="004F04D9">
        <w:rPr>
          <w:rFonts w:ascii="Times New Roman" w:eastAsia="Calibri" w:hAnsi="Times New Roman" w:cs="Times New Roman"/>
          <w:i/>
          <w:color w:val="000000"/>
          <w:sz w:val="28"/>
          <w:szCs w:val="28"/>
          <w:shd w:val="clear" w:color="auto" w:fill="FFFFFF"/>
        </w:rPr>
        <w:t>Методика выполнения задания.</w:t>
      </w:r>
    </w:p>
    <w:p w:rsidR="00B30305" w:rsidRPr="004F04D9" w:rsidRDefault="00B30305" w:rsidP="00B30305">
      <w:pPr>
        <w:keepNext/>
        <w:shd w:val="clear" w:color="auto" w:fill="FFFFFF"/>
        <w:spacing w:after="0" w:line="240" w:lineRule="auto"/>
        <w:contextualSpacing/>
        <w:jc w:val="both"/>
        <w:outlineLvl w:val="1"/>
        <w:rPr>
          <w:rFonts w:ascii="Times New Roman" w:eastAsia="Calibri" w:hAnsi="Times New Roman" w:cs="Times New Roman"/>
          <w:color w:val="000000"/>
          <w:sz w:val="28"/>
          <w:szCs w:val="28"/>
          <w:shd w:val="clear" w:color="auto" w:fill="FFFFFF"/>
        </w:rPr>
      </w:pPr>
      <w:r w:rsidRPr="004F04D9">
        <w:rPr>
          <w:rFonts w:ascii="Times New Roman" w:eastAsia="Calibri" w:hAnsi="Times New Roman" w:cs="Times New Roman"/>
          <w:color w:val="000000"/>
          <w:sz w:val="28"/>
          <w:szCs w:val="28"/>
          <w:shd w:val="clear" w:color="auto" w:fill="FFFFFF"/>
        </w:rPr>
        <w:t>Задание 1. Пояснить технические характеристики разъединителя и перечислить части разъединителя, обозначенные цифрами. Расшифровать тип разъединителя РВФЗ-</w:t>
      </w:r>
      <w:r w:rsidRPr="004F04D9">
        <w:rPr>
          <w:rFonts w:ascii="Times New Roman" w:eastAsia="Calibri" w:hAnsi="Times New Roman" w:cs="Times New Roman"/>
          <w:color w:val="000000"/>
          <w:sz w:val="28"/>
          <w:szCs w:val="28"/>
          <w:shd w:val="clear" w:color="auto" w:fill="FFFFFF"/>
          <w:lang w:val="en-US"/>
        </w:rPr>
        <w:t>I</w:t>
      </w:r>
      <w:r w:rsidRPr="004F04D9">
        <w:rPr>
          <w:rFonts w:ascii="Times New Roman" w:eastAsia="Calibri" w:hAnsi="Times New Roman" w:cs="Times New Roman"/>
          <w:color w:val="000000"/>
          <w:sz w:val="28"/>
          <w:szCs w:val="28"/>
          <w:shd w:val="clear" w:color="auto" w:fill="FFFFFF"/>
        </w:rPr>
        <w:t>а-10-630-УХЛ-2</w:t>
      </w:r>
    </w:p>
    <w:p w:rsidR="00B30305" w:rsidRPr="004F04D9" w:rsidRDefault="00B30305" w:rsidP="00B30305">
      <w:pPr>
        <w:keepNext/>
        <w:shd w:val="clear" w:color="auto" w:fill="FFFFFF"/>
        <w:spacing w:after="0" w:line="240" w:lineRule="auto"/>
        <w:contextualSpacing/>
        <w:jc w:val="both"/>
        <w:outlineLvl w:val="1"/>
        <w:rPr>
          <w:rFonts w:ascii="Times New Roman" w:hAnsi="Times New Roman" w:cs="Times New Roman"/>
          <w:color w:val="000000"/>
          <w:sz w:val="28"/>
          <w:szCs w:val="28"/>
        </w:rPr>
      </w:pPr>
      <w:r w:rsidRPr="004F04D9">
        <w:rPr>
          <w:rFonts w:ascii="Times New Roman" w:hAnsi="Times New Roman" w:cs="Times New Roman"/>
          <w:noProof/>
          <w:sz w:val="28"/>
          <w:szCs w:val="28"/>
        </w:rPr>
        <w:drawing>
          <wp:inline distT="0" distB="0" distL="0" distR="0">
            <wp:extent cx="4517571" cy="2111510"/>
            <wp:effectExtent l="0" t="0" r="0" b="0"/>
            <wp:docPr id="205" name="Рисунок 205" descr="http://ok-t.ru/life-prog/baza2/588332292076.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life-prog/baza2/588332292076.files/image001.jpg"/>
                    <pic:cNvPicPr>
                      <a:picLocks noChangeAspect="1" noChangeArrowheads="1"/>
                    </pic:cNvPicPr>
                  </pic:nvPicPr>
                  <pic:blipFill>
                    <a:blip r:embed="rId1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17717" cy="2111578"/>
                    </a:xfrm>
                    <a:prstGeom prst="rect">
                      <a:avLst/>
                    </a:prstGeom>
                    <a:noFill/>
                    <a:ln>
                      <a:noFill/>
                    </a:ln>
                  </pic:spPr>
                </pic:pic>
              </a:graphicData>
            </a:graphic>
          </wp:inline>
        </w:drawing>
      </w:r>
    </w:p>
    <w:p w:rsidR="00B30305" w:rsidRPr="004F04D9" w:rsidRDefault="00B30305" w:rsidP="00B30305">
      <w:pPr>
        <w:pStyle w:val="a4"/>
        <w:shd w:val="clear" w:color="auto" w:fill="FFFFFF"/>
        <w:ind w:left="0"/>
        <w:jc w:val="both"/>
        <w:rPr>
          <w:rFonts w:eastAsia="Calibri"/>
          <w:color w:val="000000"/>
          <w:sz w:val="28"/>
          <w:szCs w:val="28"/>
          <w:shd w:val="clear" w:color="auto" w:fill="FFFFFF"/>
        </w:rPr>
      </w:pPr>
      <w:r w:rsidRPr="004F04D9">
        <w:rPr>
          <w:color w:val="000000"/>
          <w:sz w:val="28"/>
          <w:szCs w:val="28"/>
        </w:rPr>
        <w:t xml:space="preserve">Задание 2. </w:t>
      </w:r>
      <w:r w:rsidRPr="004F04D9">
        <w:rPr>
          <w:rFonts w:eastAsia="Calibri"/>
          <w:color w:val="000000"/>
          <w:sz w:val="28"/>
          <w:szCs w:val="28"/>
          <w:shd w:val="clear" w:color="auto" w:fill="FFFFFF"/>
        </w:rPr>
        <w:t>Пояснить технические характеристики выключателя нагрузки и перечислить части разъединителя, обозначенные цифрами.</w:t>
      </w:r>
      <w:r w:rsidRPr="004F04D9">
        <w:rPr>
          <w:color w:val="000000"/>
          <w:sz w:val="28"/>
          <w:szCs w:val="28"/>
          <w:shd w:val="clear" w:color="auto" w:fill="FFFFFF"/>
        </w:rPr>
        <w:t xml:space="preserve"> Расшифровать тип выключателя нагрузки </w:t>
      </w:r>
      <w:r w:rsidRPr="004F04D9">
        <w:rPr>
          <w:rStyle w:val="apple-converted-space"/>
          <w:color w:val="000000"/>
          <w:sz w:val="28"/>
          <w:szCs w:val="28"/>
          <w:shd w:val="clear" w:color="auto" w:fill="FFFFFF"/>
        </w:rPr>
        <w:t> </w:t>
      </w:r>
      <w:r w:rsidRPr="004F04D9">
        <w:rPr>
          <w:color w:val="000000"/>
          <w:sz w:val="28"/>
          <w:szCs w:val="28"/>
          <w:shd w:val="clear" w:color="auto" w:fill="FFFFFF"/>
        </w:rPr>
        <w:t>ВНР-10/400-10З-У3</w:t>
      </w:r>
      <w:r w:rsidRPr="004F04D9">
        <w:rPr>
          <w:rStyle w:val="apple-converted-space"/>
          <w:color w:val="000000"/>
          <w:sz w:val="28"/>
          <w:szCs w:val="28"/>
          <w:shd w:val="clear" w:color="auto" w:fill="FFFFFF"/>
        </w:rPr>
        <w:t> </w:t>
      </w:r>
    </w:p>
    <w:p w:rsidR="00B30305" w:rsidRPr="004F04D9" w:rsidRDefault="00B30305" w:rsidP="00B30305">
      <w:pPr>
        <w:pStyle w:val="a4"/>
        <w:shd w:val="clear" w:color="auto" w:fill="FFFFFF"/>
        <w:ind w:left="0"/>
        <w:jc w:val="both"/>
        <w:rPr>
          <w:rFonts w:eastAsia="Calibri"/>
          <w:color w:val="000000"/>
          <w:sz w:val="28"/>
          <w:szCs w:val="28"/>
          <w:shd w:val="clear" w:color="auto" w:fill="FFFFFF"/>
        </w:rPr>
      </w:pPr>
    </w:p>
    <w:p w:rsidR="00B30305" w:rsidRPr="004F04D9" w:rsidRDefault="00B30305" w:rsidP="00B30305">
      <w:pPr>
        <w:pStyle w:val="a4"/>
        <w:shd w:val="clear" w:color="auto" w:fill="FFFFFF"/>
        <w:ind w:left="0"/>
        <w:jc w:val="both"/>
        <w:rPr>
          <w:noProof/>
          <w:sz w:val="28"/>
          <w:szCs w:val="28"/>
        </w:rPr>
      </w:pPr>
      <w:r w:rsidRPr="004F04D9">
        <w:rPr>
          <w:noProof/>
          <w:sz w:val="28"/>
          <w:szCs w:val="28"/>
        </w:rPr>
        <w:drawing>
          <wp:inline distT="0" distB="0" distL="0" distR="0">
            <wp:extent cx="2579914" cy="2492393"/>
            <wp:effectExtent l="0" t="0" r="0" b="0"/>
            <wp:docPr id="206" name="Рисунок 206" descr="http://farelectro.ru/images/d/e/perekljuchenija-silovyh-transforma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electro.ru/images/d/e/perekljuchenija-silovyh-transformat_3.jpg"/>
                    <pic:cNvPicPr>
                      <a:picLocks noChangeAspect="1" noChangeArrowheads="1"/>
                    </pic:cNvPicPr>
                  </pic:nvPicPr>
                  <pic:blipFill>
                    <a:blip r:embed="rId1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79867" cy="2492347"/>
                    </a:xfrm>
                    <a:prstGeom prst="rect">
                      <a:avLst/>
                    </a:prstGeom>
                    <a:noFill/>
                    <a:ln>
                      <a:noFill/>
                    </a:ln>
                  </pic:spPr>
                </pic:pic>
              </a:graphicData>
            </a:graphic>
          </wp:inline>
        </w:drawing>
      </w:r>
    </w:p>
    <w:p w:rsidR="00B30305" w:rsidRPr="004F04D9" w:rsidRDefault="00B30305" w:rsidP="00B30305">
      <w:pPr>
        <w:pStyle w:val="a4"/>
        <w:shd w:val="clear" w:color="auto" w:fill="FFFFFF"/>
        <w:ind w:left="0"/>
        <w:jc w:val="both"/>
        <w:rPr>
          <w:color w:val="000000" w:themeColor="text1"/>
          <w:sz w:val="28"/>
          <w:szCs w:val="28"/>
        </w:rPr>
      </w:pPr>
    </w:p>
    <w:p w:rsidR="00B30305" w:rsidRPr="004F04D9" w:rsidRDefault="00B30305" w:rsidP="00B30305">
      <w:pPr>
        <w:pStyle w:val="a4"/>
        <w:shd w:val="clear" w:color="auto" w:fill="FFFFFF"/>
        <w:ind w:left="0"/>
        <w:jc w:val="both"/>
        <w:rPr>
          <w:color w:val="000000"/>
          <w:sz w:val="28"/>
          <w:szCs w:val="28"/>
        </w:rPr>
      </w:pPr>
    </w:p>
    <w:p w:rsidR="00B30305" w:rsidRPr="004F04D9" w:rsidRDefault="00B30305" w:rsidP="00B30305">
      <w:pPr>
        <w:pStyle w:val="a4"/>
        <w:shd w:val="clear" w:color="auto" w:fill="FFFFFF"/>
        <w:ind w:left="0"/>
        <w:jc w:val="both"/>
        <w:rPr>
          <w:color w:val="000000"/>
          <w:sz w:val="28"/>
          <w:szCs w:val="28"/>
        </w:rPr>
      </w:pPr>
      <w:r w:rsidRPr="004F04D9">
        <w:rPr>
          <w:color w:val="000000"/>
          <w:sz w:val="28"/>
          <w:szCs w:val="28"/>
        </w:rPr>
        <w:t>Задание3.   Заполните таблицу основных неисправностей разъединителей и выключателей нагрузки.</w:t>
      </w:r>
    </w:p>
    <w:p w:rsidR="00B30305" w:rsidRPr="004F04D9" w:rsidRDefault="00B30305" w:rsidP="00B30305">
      <w:pPr>
        <w:shd w:val="clear" w:color="auto" w:fill="FFFFFF"/>
        <w:spacing w:after="0" w:line="240" w:lineRule="auto"/>
        <w:contextualSpacing/>
        <w:jc w:val="both"/>
        <w:textAlignment w:val="baseline"/>
        <w:outlineLvl w:val="0"/>
        <w:rPr>
          <w:rFonts w:ascii="Times New Roman" w:eastAsia="Times New Roman" w:hAnsi="Times New Roman" w:cs="Times New Roman"/>
          <w:color w:val="000000" w:themeColor="text1"/>
          <w:sz w:val="28"/>
          <w:szCs w:val="28"/>
        </w:rPr>
      </w:pPr>
    </w:p>
    <w:tbl>
      <w:tblPr>
        <w:tblStyle w:val="a3"/>
        <w:tblW w:w="0" w:type="auto"/>
        <w:tblLayout w:type="fixed"/>
        <w:tblLook w:val="04A0"/>
      </w:tblPr>
      <w:tblGrid>
        <w:gridCol w:w="3183"/>
        <w:gridCol w:w="3183"/>
        <w:gridCol w:w="3184"/>
      </w:tblGrid>
      <w:tr w:rsidR="00B30305" w:rsidRPr="004F04D9" w:rsidTr="004143A7">
        <w:tc>
          <w:tcPr>
            <w:tcW w:w="3183" w:type="dxa"/>
          </w:tcPr>
          <w:p w:rsidR="00B30305" w:rsidRPr="004F04D9" w:rsidRDefault="00B30305" w:rsidP="00B30305">
            <w:pPr>
              <w:contextualSpacing/>
              <w:jc w:val="both"/>
              <w:textAlignment w:val="baseline"/>
              <w:outlineLvl w:val="0"/>
              <w:rPr>
                <w:rFonts w:ascii="Times New Roman" w:eastAsia="Times New Roman" w:hAnsi="Times New Roman" w:cs="Times New Roman"/>
                <w:color w:val="000000" w:themeColor="text1"/>
                <w:sz w:val="28"/>
                <w:szCs w:val="28"/>
                <w:lang w:eastAsia="ru-RU"/>
              </w:rPr>
            </w:pPr>
            <w:r w:rsidRPr="004F04D9">
              <w:rPr>
                <w:rFonts w:ascii="Times New Roman" w:eastAsia="Times New Roman" w:hAnsi="Times New Roman" w:cs="Times New Roman"/>
                <w:color w:val="000000" w:themeColor="text1"/>
                <w:sz w:val="28"/>
                <w:szCs w:val="28"/>
                <w:lang w:eastAsia="ru-RU"/>
              </w:rPr>
              <w:t>Наименование неисправностей</w:t>
            </w:r>
          </w:p>
        </w:tc>
        <w:tc>
          <w:tcPr>
            <w:tcW w:w="3183" w:type="dxa"/>
          </w:tcPr>
          <w:p w:rsidR="00B30305" w:rsidRPr="004F04D9" w:rsidRDefault="00B30305" w:rsidP="00B30305">
            <w:pPr>
              <w:contextualSpacing/>
              <w:jc w:val="both"/>
              <w:textAlignment w:val="baseline"/>
              <w:outlineLvl w:val="0"/>
              <w:rPr>
                <w:rFonts w:ascii="Times New Roman" w:eastAsia="Times New Roman" w:hAnsi="Times New Roman" w:cs="Times New Roman"/>
                <w:color w:val="000000" w:themeColor="text1"/>
                <w:sz w:val="28"/>
                <w:szCs w:val="28"/>
                <w:lang w:eastAsia="ru-RU"/>
              </w:rPr>
            </w:pPr>
            <w:r w:rsidRPr="004F04D9">
              <w:rPr>
                <w:rFonts w:ascii="Times New Roman" w:eastAsia="Times New Roman" w:hAnsi="Times New Roman" w:cs="Times New Roman"/>
                <w:color w:val="000000" w:themeColor="text1"/>
                <w:sz w:val="28"/>
                <w:szCs w:val="28"/>
                <w:lang w:eastAsia="ru-RU"/>
              </w:rPr>
              <w:t>Способ устранения неисправностей</w:t>
            </w:r>
          </w:p>
        </w:tc>
        <w:tc>
          <w:tcPr>
            <w:tcW w:w="3184" w:type="dxa"/>
          </w:tcPr>
          <w:p w:rsidR="00B30305" w:rsidRPr="004F04D9" w:rsidRDefault="00B30305" w:rsidP="00B30305">
            <w:pPr>
              <w:contextualSpacing/>
              <w:jc w:val="both"/>
              <w:textAlignment w:val="baseline"/>
              <w:outlineLvl w:val="0"/>
              <w:rPr>
                <w:rFonts w:ascii="Times New Roman" w:eastAsia="Times New Roman" w:hAnsi="Times New Roman" w:cs="Times New Roman"/>
                <w:color w:val="000000" w:themeColor="text1"/>
                <w:sz w:val="28"/>
                <w:szCs w:val="28"/>
                <w:lang w:eastAsia="ru-RU"/>
              </w:rPr>
            </w:pPr>
            <w:r w:rsidRPr="004F04D9">
              <w:rPr>
                <w:rFonts w:ascii="Times New Roman" w:eastAsia="Times New Roman" w:hAnsi="Times New Roman" w:cs="Times New Roman"/>
                <w:color w:val="000000" w:themeColor="text1"/>
                <w:sz w:val="28"/>
                <w:szCs w:val="28"/>
                <w:lang w:eastAsia="ru-RU"/>
              </w:rPr>
              <w:t xml:space="preserve">Инструменты и приспособления </w:t>
            </w:r>
          </w:p>
        </w:tc>
      </w:tr>
      <w:tr w:rsidR="00B30305" w:rsidRPr="004F04D9" w:rsidTr="004143A7">
        <w:tc>
          <w:tcPr>
            <w:tcW w:w="3183" w:type="dxa"/>
          </w:tcPr>
          <w:p w:rsidR="00B30305" w:rsidRPr="004F04D9" w:rsidRDefault="00B30305" w:rsidP="00B30305">
            <w:pPr>
              <w:contextualSpacing/>
              <w:jc w:val="both"/>
              <w:textAlignment w:val="baseline"/>
              <w:outlineLvl w:val="0"/>
              <w:rPr>
                <w:rFonts w:ascii="Times New Roman" w:eastAsia="Times New Roman" w:hAnsi="Times New Roman" w:cs="Times New Roman"/>
                <w:color w:val="000000" w:themeColor="text1"/>
                <w:sz w:val="28"/>
                <w:szCs w:val="28"/>
                <w:lang w:eastAsia="ru-RU"/>
              </w:rPr>
            </w:pPr>
          </w:p>
        </w:tc>
        <w:tc>
          <w:tcPr>
            <w:tcW w:w="3183" w:type="dxa"/>
          </w:tcPr>
          <w:p w:rsidR="00B30305" w:rsidRPr="004F04D9" w:rsidRDefault="00B30305" w:rsidP="00B30305">
            <w:pPr>
              <w:contextualSpacing/>
              <w:jc w:val="both"/>
              <w:textAlignment w:val="baseline"/>
              <w:outlineLvl w:val="0"/>
              <w:rPr>
                <w:rFonts w:ascii="Times New Roman" w:eastAsia="Times New Roman" w:hAnsi="Times New Roman" w:cs="Times New Roman"/>
                <w:color w:val="000000" w:themeColor="text1"/>
                <w:sz w:val="28"/>
                <w:szCs w:val="28"/>
                <w:lang w:eastAsia="ru-RU"/>
              </w:rPr>
            </w:pPr>
          </w:p>
        </w:tc>
        <w:tc>
          <w:tcPr>
            <w:tcW w:w="3184" w:type="dxa"/>
          </w:tcPr>
          <w:p w:rsidR="00B30305" w:rsidRPr="004F04D9" w:rsidRDefault="00B30305" w:rsidP="00B30305">
            <w:pPr>
              <w:contextualSpacing/>
              <w:jc w:val="both"/>
              <w:textAlignment w:val="baseline"/>
              <w:outlineLvl w:val="0"/>
              <w:rPr>
                <w:rFonts w:ascii="Times New Roman" w:eastAsia="Times New Roman" w:hAnsi="Times New Roman" w:cs="Times New Roman"/>
                <w:color w:val="000000" w:themeColor="text1"/>
                <w:sz w:val="28"/>
                <w:szCs w:val="28"/>
                <w:lang w:eastAsia="ru-RU"/>
              </w:rPr>
            </w:pPr>
          </w:p>
        </w:tc>
      </w:tr>
      <w:tr w:rsidR="00B30305" w:rsidRPr="004F04D9" w:rsidTr="004143A7">
        <w:tc>
          <w:tcPr>
            <w:tcW w:w="3183" w:type="dxa"/>
          </w:tcPr>
          <w:p w:rsidR="00B30305" w:rsidRPr="004F04D9" w:rsidRDefault="00B30305" w:rsidP="00B30305">
            <w:pPr>
              <w:contextualSpacing/>
              <w:jc w:val="both"/>
              <w:textAlignment w:val="baseline"/>
              <w:outlineLvl w:val="0"/>
              <w:rPr>
                <w:rFonts w:ascii="Times New Roman" w:eastAsia="Times New Roman" w:hAnsi="Times New Roman" w:cs="Times New Roman"/>
                <w:color w:val="000000" w:themeColor="text1"/>
                <w:sz w:val="28"/>
                <w:szCs w:val="28"/>
                <w:lang w:eastAsia="ru-RU"/>
              </w:rPr>
            </w:pPr>
          </w:p>
        </w:tc>
        <w:tc>
          <w:tcPr>
            <w:tcW w:w="3183" w:type="dxa"/>
          </w:tcPr>
          <w:p w:rsidR="00B30305" w:rsidRPr="004F04D9" w:rsidRDefault="00B30305" w:rsidP="00B30305">
            <w:pPr>
              <w:contextualSpacing/>
              <w:jc w:val="both"/>
              <w:textAlignment w:val="baseline"/>
              <w:outlineLvl w:val="0"/>
              <w:rPr>
                <w:rFonts w:ascii="Times New Roman" w:eastAsia="Times New Roman" w:hAnsi="Times New Roman" w:cs="Times New Roman"/>
                <w:color w:val="000000" w:themeColor="text1"/>
                <w:sz w:val="28"/>
                <w:szCs w:val="28"/>
                <w:lang w:eastAsia="ru-RU"/>
              </w:rPr>
            </w:pPr>
          </w:p>
        </w:tc>
        <w:tc>
          <w:tcPr>
            <w:tcW w:w="3184" w:type="dxa"/>
          </w:tcPr>
          <w:p w:rsidR="00B30305" w:rsidRPr="004F04D9" w:rsidRDefault="00B30305" w:rsidP="00B30305">
            <w:pPr>
              <w:contextualSpacing/>
              <w:jc w:val="both"/>
              <w:textAlignment w:val="baseline"/>
              <w:outlineLvl w:val="0"/>
              <w:rPr>
                <w:rFonts w:ascii="Times New Roman" w:eastAsia="Times New Roman" w:hAnsi="Times New Roman" w:cs="Times New Roman"/>
                <w:color w:val="000000" w:themeColor="text1"/>
                <w:sz w:val="28"/>
                <w:szCs w:val="28"/>
                <w:lang w:eastAsia="ru-RU"/>
              </w:rPr>
            </w:pPr>
          </w:p>
        </w:tc>
      </w:tr>
    </w:tbl>
    <w:p w:rsidR="00B30305" w:rsidRPr="004F04D9" w:rsidRDefault="00B30305" w:rsidP="00B30305">
      <w:pPr>
        <w:tabs>
          <w:tab w:val="num" w:pos="34"/>
        </w:tabs>
        <w:spacing w:after="0" w:line="240" w:lineRule="auto"/>
        <w:contextualSpacing/>
        <w:jc w:val="both"/>
        <w:rPr>
          <w:rFonts w:ascii="Times New Roman" w:eastAsia="Calibri" w:hAnsi="Times New Roman" w:cs="Times New Roman"/>
          <w:sz w:val="28"/>
          <w:szCs w:val="28"/>
        </w:rPr>
      </w:pPr>
      <w:r w:rsidRPr="004F04D9">
        <w:rPr>
          <w:rFonts w:ascii="Times New Roman" w:eastAsia="Calibri" w:hAnsi="Times New Roman" w:cs="Times New Roman"/>
          <w:sz w:val="28"/>
          <w:szCs w:val="28"/>
        </w:rPr>
        <w:t>Контрольные вопросы.</w:t>
      </w:r>
    </w:p>
    <w:p w:rsidR="00B30305" w:rsidRPr="004F04D9" w:rsidRDefault="00B30305" w:rsidP="00B30305">
      <w:pPr>
        <w:spacing w:after="0" w:line="240" w:lineRule="auto"/>
        <w:contextualSpacing/>
        <w:jc w:val="both"/>
        <w:rPr>
          <w:rFonts w:ascii="Times New Roman" w:eastAsia="Calibri" w:hAnsi="Times New Roman" w:cs="Times New Roman"/>
          <w:sz w:val="28"/>
          <w:szCs w:val="28"/>
        </w:rPr>
      </w:pPr>
      <w:r w:rsidRPr="004F04D9">
        <w:rPr>
          <w:rFonts w:ascii="Times New Roman" w:eastAsia="Calibri" w:hAnsi="Times New Roman" w:cs="Times New Roman"/>
          <w:sz w:val="28"/>
          <w:szCs w:val="28"/>
        </w:rPr>
        <w:t>1.Для каких целей применяют разъединители?</w:t>
      </w:r>
    </w:p>
    <w:p w:rsidR="00B30305" w:rsidRPr="004F04D9" w:rsidRDefault="00B30305" w:rsidP="00B30305">
      <w:pPr>
        <w:spacing w:after="0" w:line="240" w:lineRule="auto"/>
        <w:contextualSpacing/>
        <w:jc w:val="both"/>
        <w:rPr>
          <w:rFonts w:ascii="Times New Roman" w:eastAsia="Calibri" w:hAnsi="Times New Roman" w:cs="Times New Roman"/>
          <w:sz w:val="28"/>
          <w:szCs w:val="28"/>
        </w:rPr>
      </w:pPr>
      <w:r w:rsidRPr="004F04D9">
        <w:rPr>
          <w:rFonts w:ascii="Times New Roman" w:eastAsia="Calibri" w:hAnsi="Times New Roman" w:cs="Times New Roman"/>
          <w:sz w:val="28"/>
          <w:szCs w:val="28"/>
        </w:rPr>
        <w:lastRenderedPageBreak/>
        <w:t>2.Как классифицируются разъединители?</w:t>
      </w:r>
    </w:p>
    <w:p w:rsidR="00B30305" w:rsidRPr="004F04D9" w:rsidRDefault="00B30305" w:rsidP="00B30305">
      <w:pPr>
        <w:spacing w:after="0" w:line="240" w:lineRule="auto"/>
        <w:contextualSpacing/>
        <w:jc w:val="both"/>
        <w:rPr>
          <w:rFonts w:ascii="Times New Roman" w:eastAsia="Calibri" w:hAnsi="Times New Roman" w:cs="Times New Roman"/>
          <w:sz w:val="28"/>
          <w:szCs w:val="28"/>
        </w:rPr>
      </w:pPr>
      <w:r w:rsidRPr="004F04D9">
        <w:rPr>
          <w:rFonts w:ascii="Times New Roman" w:eastAsia="Calibri" w:hAnsi="Times New Roman" w:cs="Times New Roman"/>
          <w:sz w:val="28"/>
          <w:szCs w:val="28"/>
        </w:rPr>
        <w:t xml:space="preserve">3.Какие </w:t>
      </w:r>
      <w:proofErr w:type="spellStart"/>
      <w:r w:rsidRPr="004F04D9">
        <w:rPr>
          <w:rFonts w:ascii="Times New Roman" w:eastAsia="Calibri" w:hAnsi="Times New Roman" w:cs="Times New Roman"/>
          <w:sz w:val="28"/>
          <w:szCs w:val="28"/>
        </w:rPr>
        <w:t>дугогасительные</w:t>
      </w:r>
      <w:proofErr w:type="spellEnd"/>
      <w:r w:rsidRPr="004F04D9">
        <w:rPr>
          <w:rFonts w:ascii="Times New Roman" w:eastAsia="Calibri" w:hAnsi="Times New Roman" w:cs="Times New Roman"/>
          <w:sz w:val="28"/>
          <w:szCs w:val="28"/>
        </w:rPr>
        <w:t xml:space="preserve"> камеры имеют выключатели нагрузки?</w:t>
      </w:r>
    </w:p>
    <w:p w:rsidR="00B30305" w:rsidRPr="004F04D9" w:rsidRDefault="00B30305" w:rsidP="00B30305">
      <w:pPr>
        <w:spacing w:after="0" w:line="240" w:lineRule="auto"/>
        <w:contextualSpacing/>
        <w:jc w:val="both"/>
        <w:rPr>
          <w:rFonts w:ascii="Times New Roman" w:eastAsia="Calibri" w:hAnsi="Times New Roman" w:cs="Times New Roman"/>
          <w:sz w:val="28"/>
          <w:szCs w:val="28"/>
        </w:rPr>
      </w:pPr>
      <w:r w:rsidRPr="004F04D9">
        <w:rPr>
          <w:rFonts w:ascii="Times New Roman" w:eastAsia="Calibri" w:hAnsi="Times New Roman" w:cs="Times New Roman"/>
          <w:sz w:val="28"/>
          <w:szCs w:val="28"/>
        </w:rPr>
        <w:t>4.Какие неисправности наиболее часто встречаются у разъединителей, выключателей нагрузки?</w:t>
      </w:r>
    </w:p>
    <w:p w:rsidR="00B30305" w:rsidRPr="004F04D9" w:rsidRDefault="00B30305" w:rsidP="00B30305">
      <w:pPr>
        <w:spacing w:after="0" w:line="240" w:lineRule="auto"/>
        <w:contextualSpacing/>
        <w:jc w:val="both"/>
        <w:rPr>
          <w:rFonts w:ascii="Times New Roman" w:eastAsia="Calibri" w:hAnsi="Times New Roman" w:cs="Times New Roman"/>
          <w:sz w:val="28"/>
          <w:szCs w:val="28"/>
        </w:rPr>
      </w:pPr>
      <w:r w:rsidRPr="004F04D9">
        <w:rPr>
          <w:rFonts w:ascii="Times New Roman" w:eastAsia="Calibri" w:hAnsi="Times New Roman" w:cs="Times New Roman"/>
          <w:sz w:val="28"/>
          <w:szCs w:val="28"/>
        </w:rPr>
        <w:t>5.Какими способами следует устранять неисправности?</w:t>
      </w:r>
    </w:p>
    <w:p w:rsidR="00B30305" w:rsidRPr="004F04D9" w:rsidRDefault="00B30305" w:rsidP="00B30305">
      <w:pPr>
        <w:spacing w:after="0" w:line="240" w:lineRule="auto"/>
        <w:contextualSpacing/>
        <w:jc w:val="both"/>
        <w:rPr>
          <w:rFonts w:ascii="Times New Roman" w:eastAsia="Calibri" w:hAnsi="Times New Roman" w:cs="Times New Roman"/>
          <w:sz w:val="28"/>
          <w:szCs w:val="28"/>
        </w:rPr>
      </w:pPr>
    </w:p>
    <w:p w:rsidR="00B30305" w:rsidRPr="004F04D9" w:rsidRDefault="00B30305" w:rsidP="00B30305">
      <w:pPr>
        <w:spacing w:after="0" w:line="240" w:lineRule="auto"/>
        <w:contextualSpacing/>
        <w:jc w:val="both"/>
        <w:rPr>
          <w:rFonts w:ascii="Times New Roman" w:eastAsia="Calibri" w:hAnsi="Times New Roman" w:cs="Times New Roman"/>
          <w:sz w:val="28"/>
          <w:szCs w:val="28"/>
        </w:rPr>
      </w:pPr>
      <w:r w:rsidRPr="004F04D9">
        <w:rPr>
          <w:rFonts w:ascii="Times New Roman" w:eastAsia="Calibri" w:hAnsi="Times New Roman" w:cs="Times New Roman"/>
          <w:sz w:val="28"/>
          <w:szCs w:val="28"/>
        </w:rPr>
        <w:t>Сделать вывод по практическому занятию.</w:t>
      </w:r>
    </w:p>
    <w:p w:rsidR="00B30305" w:rsidRPr="004F04D9" w:rsidRDefault="00B30305" w:rsidP="00B30305">
      <w:pPr>
        <w:pStyle w:val="a5"/>
        <w:spacing w:before="0" w:beforeAutospacing="0" w:after="0" w:afterAutospacing="0"/>
        <w:contextualSpacing/>
        <w:jc w:val="both"/>
        <w:rPr>
          <w:i/>
          <w:sz w:val="28"/>
          <w:szCs w:val="28"/>
        </w:rPr>
      </w:pPr>
      <w:r w:rsidRPr="004F04D9">
        <w:rPr>
          <w:i/>
          <w:sz w:val="28"/>
          <w:szCs w:val="28"/>
        </w:rPr>
        <w:t>Отчет содержит:</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название и цель;</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краткое изложение основных теоретических положений, на которых базируется данная работа;</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-краткое описание  высоковольтных устройств;</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результаты практического занятия (таблица неисправностей)</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ответы на контрольные вопросы;</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вывод по работе, соответствующий полученным результатам.</w:t>
      </w:r>
    </w:p>
    <w:p w:rsidR="00B30305" w:rsidRPr="004F04D9" w:rsidRDefault="00B30305" w:rsidP="00B30305">
      <w:pPr>
        <w:pStyle w:val="a5"/>
        <w:spacing w:before="0" w:beforeAutospacing="0" w:after="0" w:afterAutospacing="0"/>
        <w:contextualSpacing/>
        <w:jc w:val="both"/>
        <w:rPr>
          <w:sz w:val="28"/>
          <w:szCs w:val="28"/>
        </w:rPr>
      </w:pP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Критериями оценки результатов выполнения ПЗ:</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степень реализации цели и задач работы;</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степень овладения запланированными умениями;</w:t>
      </w:r>
    </w:p>
    <w:p w:rsidR="00B30305" w:rsidRPr="004F04D9" w:rsidRDefault="00B30305" w:rsidP="00B30305">
      <w:pPr>
        <w:pStyle w:val="a5"/>
        <w:spacing w:before="0" w:beforeAutospacing="0" w:after="0" w:afterAutospacing="0"/>
        <w:contextualSpacing/>
        <w:jc w:val="both"/>
        <w:rPr>
          <w:sz w:val="28"/>
          <w:szCs w:val="28"/>
        </w:rPr>
      </w:pPr>
      <w:r w:rsidRPr="004F04D9">
        <w:rPr>
          <w:sz w:val="28"/>
          <w:szCs w:val="28"/>
        </w:rPr>
        <w:t>- качество оформления отчета;</w:t>
      </w:r>
    </w:p>
    <w:p w:rsidR="00B30305" w:rsidRDefault="00B30305" w:rsidP="00B30305">
      <w:pPr>
        <w:pStyle w:val="a5"/>
        <w:spacing w:before="0" w:beforeAutospacing="0" w:after="0" w:afterAutospacing="0"/>
        <w:contextualSpacing/>
        <w:jc w:val="both"/>
        <w:rPr>
          <w:sz w:val="28"/>
          <w:szCs w:val="28"/>
        </w:rPr>
      </w:pPr>
      <w:r w:rsidRPr="004F04D9">
        <w:rPr>
          <w:sz w:val="28"/>
          <w:szCs w:val="28"/>
        </w:rPr>
        <w:t>- степень соответствия результатов работы заданным требованиям.</w:t>
      </w:r>
    </w:p>
    <w:p w:rsidR="00B30305" w:rsidRDefault="00B30305" w:rsidP="00B30305">
      <w:pPr>
        <w:pStyle w:val="a5"/>
        <w:spacing w:before="0" w:beforeAutospacing="0" w:after="0" w:afterAutospacing="0"/>
        <w:contextualSpacing/>
        <w:jc w:val="both"/>
        <w:rPr>
          <w:sz w:val="28"/>
          <w:szCs w:val="28"/>
        </w:rPr>
      </w:pPr>
    </w:p>
    <w:p w:rsidR="005A7178" w:rsidRDefault="005A7178" w:rsidP="00B30305">
      <w:pPr>
        <w:spacing w:after="0" w:line="240" w:lineRule="auto"/>
        <w:contextualSpacing/>
        <w:jc w:val="both"/>
      </w:pPr>
    </w:p>
    <w:sectPr w:rsidR="005A7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27A"/>
    <w:multiLevelType w:val="hybridMultilevel"/>
    <w:tmpl w:val="6BCCF830"/>
    <w:lvl w:ilvl="0" w:tplc="4CCA5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F77F44"/>
    <w:multiLevelType w:val="multilevel"/>
    <w:tmpl w:val="CCE61B4C"/>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3242DB"/>
    <w:multiLevelType w:val="hybridMultilevel"/>
    <w:tmpl w:val="5C30F0EA"/>
    <w:lvl w:ilvl="0" w:tplc="629EA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FB734E"/>
    <w:multiLevelType w:val="hybridMultilevel"/>
    <w:tmpl w:val="0680C3A4"/>
    <w:lvl w:ilvl="0" w:tplc="2A705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7216E5"/>
    <w:multiLevelType w:val="hybridMultilevel"/>
    <w:tmpl w:val="2E10AAA0"/>
    <w:lvl w:ilvl="0" w:tplc="F42CE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B30305"/>
    <w:rsid w:val="005A7178"/>
    <w:rsid w:val="00B30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30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3030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5">
    <w:name w:val="Normal (Web)"/>
    <w:basedOn w:val="a"/>
    <w:uiPriority w:val="99"/>
    <w:unhideWhenUsed/>
    <w:rsid w:val="00B30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30305"/>
  </w:style>
  <w:style w:type="paragraph" w:styleId="a6">
    <w:name w:val="Balloon Text"/>
    <w:basedOn w:val="a"/>
    <w:link w:val="a7"/>
    <w:uiPriority w:val="99"/>
    <w:semiHidden/>
    <w:unhideWhenUsed/>
    <w:rsid w:val="00B30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0305"/>
    <w:rPr>
      <w:rFonts w:ascii="Tahoma" w:hAnsi="Tahoma" w:cs="Tahoma"/>
      <w:sz w:val="16"/>
      <w:szCs w:val="16"/>
    </w:rPr>
  </w:style>
  <w:style w:type="character" w:styleId="a8">
    <w:name w:val="Hyperlink"/>
    <w:basedOn w:val="a0"/>
    <w:uiPriority w:val="99"/>
    <w:unhideWhenUsed/>
    <w:rsid w:val="00B303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71" Type="http://schemas.openxmlformats.org/officeDocument/2006/relationships/fontTable" Target="fontTable.xml"/><Relationship Id="rId3" Type="http://schemas.openxmlformats.org/officeDocument/2006/relationships/settings" Target="settings.xml"/><Relationship Id="rId167" Type="http://schemas.openxmlformats.org/officeDocument/2006/relationships/image" Target="media/image5.jpeg"/><Relationship Id="rId7" Type="http://schemas.openxmlformats.org/officeDocument/2006/relationships/image" Target="media/image2.jpeg"/><Relationship Id="rId170" Type="http://schemas.openxmlformats.org/officeDocument/2006/relationships/image" Target="media/image8.jpeg"/><Relationship Id="rId2" Type="http://schemas.openxmlformats.org/officeDocument/2006/relationships/styles" Target="styles.xml"/><Relationship Id="rId166" Type="http://schemas.microsoft.com/office/2007/relationships/hdphoto" Target="media/hdphoto2.wdp"/><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elolga40@mail.ru" TargetMode="External"/><Relationship Id="rId165" Type="http://schemas.openxmlformats.org/officeDocument/2006/relationships/image" Target="media/image4.png"/><Relationship Id="rId164" Type="http://schemas.microsoft.com/office/2007/relationships/hdphoto" Target="media/hdphoto1.wdp"/><Relationship Id="rId169" Type="http://schemas.openxmlformats.org/officeDocument/2006/relationships/image" Target="media/image7.jpeg"/><Relationship Id="rId4" Type="http://schemas.openxmlformats.org/officeDocument/2006/relationships/webSettings" Target="webSettings.xml"/><Relationship Id="rId168" Type="http://schemas.openxmlformats.org/officeDocument/2006/relationships/image" Target="media/image6.jpeg"/><Relationship Id="rId17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3489</Words>
  <Characters>19888</Characters>
  <Application>Microsoft Office Word</Application>
  <DocSecurity>0</DocSecurity>
  <Lines>165</Lines>
  <Paragraphs>46</Paragraphs>
  <ScaleCrop>false</ScaleCrop>
  <Company/>
  <LinksUpToDate>false</LinksUpToDate>
  <CharactersWithSpaces>23331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БТЖТ-ЗО</dc:creator>
  <cp:keywords/>
  <dc:description/>
  <cp:lastModifiedBy>БТЖТ-ЗО</cp:lastModifiedBy>
  <cp:revision>2</cp:revision>
  <dcterms:created xsi:type="dcterms:W3CDTF">2020-04-13T04:28:00Z</dcterms:created>
  <dcterms:modified xsi:type="dcterms:W3CDTF">2020-04-13T04:34:00Z</dcterms:modified>
</cp:coreProperties>
</file>