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76" w:rsidRDefault="00775713" w:rsidP="00A60B76">
      <w:pPr>
        <w:jc w:val="center"/>
        <w:rPr>
          <w:b/>
          <w:color w:val="000000"/>
          <w:sz w:val="28"/>
          <w:szCs w:val="28"/>
        </w:rPr>
      </w:pPr>
      <w:r w:rsidRPr="007A175B">
        <w:rPr>
          <w:sz w:val="28"/>
          <w:szCs w:val="28"/>
        </w:rPr>
        <w:t xml:space="preserve">     </w:t>
      </w:r>
      <w:r w:rsidR="00A60B76">
        <w:rPr>
          <w:b/>
          <w:bCs/>
          <w:sz w:val="28"/>
          <w:szCs w:val="28"/>
        </w:rPr>
        <w:t xml:space="preserve">ОП.03 Метрология, </w:t>
      </w:r>
      <w:r w:rsidR="00A60B76">
        <w:rPr>
          <w:b/>
          <w:color w:val="000000"/>
          <w:sz w:val="28"/>
          <w:szCs w:val="28"/>
        </w:rPr>
        <w:t>стандартизация и сертификация</w:t>
      </w:r>
    </w:p>
    <w:p w:rsidR="00A60B76" w:rsidRDefault="00A60B76" w:rsidP="00A60B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Преподаватель: Карлова Елена Владимировна</w:t>
      </w:r>
    </w:p>
    <w:p w:rsidR="00A60B76" w:rsidRDefault="00A60B76" w:rsidP="00A60B7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Ответы на задания отправлять на электронную почту:</w:t>
      </w:r>
      <w:r>
        <w:t xml:space="preserve"> </w:t>
      </w:r>
      <w:r>
        <w:rPr>
          <w:b/>
          <w:color w:val="FF0000"/>
          <w:sz w:val="28"/>
          <w:szCs w:val="28"/>
        </w:rPr>
        <w:t>lena.karlova.1980@mail.ru</w:t>
      </w:r>
    </w:p>
    <w:p w:rsidR="00A60B76" w:rsidRDefault="00A60B76" w:rsidP="00817FF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17FFB" w:rsidRDefault="00817FFB" w:rsidP="00817FFB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Выбор варианта осуществляется по номеру в списочном составе группы: первый по списку – первый вариант, второй – второй и т.д.</w:t>
      </w:r>
    </w:p>
    <w:p w:rsidR="00465F2A" w:rsidRDefault="00775713" w:rsidP="00817FFB">
      <w:pPr>
        <w:spacing w:line="276" w:lineRule="auto"/>
        <w:ind w:firstLine="708"/>
        <w:jc w:val="both"/>
        <w:rPr>
          <w:b/>
          <w:i/>
        </w:rPr>
      </w:pPr>
      <w:r w:rsidRPr="00465F2A">
        <w:rPr>
          <w:b/>
          <w:i/>
        </w:rPr>
        <w:t>Дифференцированный зачет состоит из двух частей, различающихся по числу заданий, их содержанию и степени сложности.</w:t>
      </w:r>
    </w:p>
    <w:p w:rsidR="00775713" w:rsidRPr="00465F2A" w:rsidRDefault="00775713" w:rsidP="00775713">
      <w:pPr>
        <w:spacing w:line="276" w:lineRule="auto"/>
        <w:jc w:val="both"/>
        <w:rPr>
          <w:b/>
          <w:i/>
          <w:color w:val="000000"/>
        </w:rPr>
      </w:pPr>
      <w:r w:rsidRPr="00465F2A">
        <w:rPr>
          <w:b/>
          <w:i/>
        </w:rPr>
        <w:t xml:space="preserve">     Первая часть включает в себя 2 вопроса по всем разделам дисциплины.</w:t>
      </w:r>
    </w:p>
    <w:p w:rsidR="00775713" w:rsidRPr="00465F2A" w:rsidRDefault="00775713" w:rsidP="00775713">
      <w:pPr>
        <w:spacing w:line="276" w:lineRule="auto"/>
        <w:jc w:val="both"/>
        <w:rPr>
          <w:b/>
          <w:i/>
          <w:color w:val="000000"/>
        </w:rPr>
      </w:pPr>
      <w:r w:rsidRPr="00465F2A">
        <w:rPr>
          <w:b/>
          <w:i/>
        </w:rPr>
        <w:t xml:space="preserve">     Вторая часть включает в себя решение  задач. Вам необходимо внимательно прочитать условие и оформить решение задачи. Если задача решена правильно, то оценивается в пять баллов, если допущена одна негрубая ошибка, то в четыре балла, если допущена одна грубая ошибка – три балла, допущены две и более грубых ошибки – два балла, </w:t>
      </w:r>
      <w:r w:rsidRPr="00465F2A">
        <w:rPr>
          <w:b/>
          <w:i/>
          <w:color w:val="000000"/>
        </w:rPr>
        <w:t>количество набранных баллов заносится в  протокол результатов промежуточной аттестации.</w:t>
      </w:r>
    </w:p>
    <w:p w:rsidR="00775713" w:rsidRPr="00775713" w:rsidRDefault="00775713" w:rsidP="00775713">
      <w:pPr>
        <w:spacing w:line="276" w:lineRule="auto"/>
        <w:jc w:val="both"/>
        <w:rPr>
          <w:color w:val="000000"/>
        </w:rPr>
      </w:pPr>
      <w:r w:rsidRPr="00775713">
        <w:rPr>
          <w:b/>
        </w:rPr>
        <w:t>Задания</w:t>
      </w:r>
    </w:p>
    <w:p w:rsidR="00775713" w:rsidRPr="00775713" w:rsidRDefault="00775713" w:rsidP="00775713">
      <w:pPr>
        <w:spacing w:line="276" w:lineRule="auto"/>
        <w:jc w:val="both"/>
        <w:rPr>
          <w:b/>
        </w:rPr>
      </w:pPr>
      <w:r w:rsidRPr="00775713">
        <w:rPr>
          <w:b/>
        </w:rPr>
        <w:t>Вариант № 1</w:t>
      </w:r>
    </w:p>
    <w:p w:rsidR="00775713" w:rsidRPr="00775713" w:rsidRDefault="00775713" w:rsidP="00775713">
      <w:pPr>
        <w:spacing w:line="276" w:lineRule="auto"/>
        <w:jc w:val="both"/>
      </w:pPr>
      <w:r w:rsidRPr="00775713">
        <w:t>1. Истинное, действительное и измеренное значение физической величины. Эталоны и образцовые средства. Классификация средств измерений по метрологическому назначению. Понятие «эталон», «рабочее средство измерения».</w:t>
      </w:r>
    </w:p>
    <w:p w:rsidR="00775713" w:rsidRPr="00775713" w:rsidRDefault="00775713" w:rsidP="00775713">
      <w:pPr>
        <w:spacing w:line="276" w:lineRule="auto"/>
        <w:jc w:val="both"/>
      </w:pPr>
      <w:r w:rsidRPr="00775713">
        <w:t>2. Арифметическая и геометрическая прогрессии как математические закономерности, используемые в стандартизации. Ряды предпочтительных чисел, ряды нормальных линейных размеров при образовании рядов параметров и размеров в нормативной документации на продукцию.</w:t>
      </w:r>
    </w:p>
    <w:p w:rsidR="00775713" w:rsidRDefault="00775713" w:rsidP="00775713">
      <w:pPr>
        <w:spacing w:line="276" w:lineRule="auto"/>
        <w:jc w:val="both"/>
        <w:rPr>
          <w:color w:val="000000"/>
        </w:rPr>
      </w:pPr>
      <w:r w:rsidRPr="00775713">
        <w:t>3.Показание амперметра I=25 мА, его верхний предел 30 мА. Показание образцового прибора 24,5 мА. Определить относительную и приведённую погрешность амперметра.</w:t>
      </w:r>
    </w:p>
    <w:p w:rsid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  <w:rPr>
          <w:b/>
        </w:rPr>
      </w:pPr>
      <w:r w:rsidRPr="00775713">
        <w:rPr>
          <w:b/>
        </w:rPr>
        <w:t>Вариант № 2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</w:pPr>
      <w:r>
        <w:t>1.</w:t>
      </w:r>
      <w:r w:rsidRPr="00775713">
        <w:t>Прямые измерения с многократным наблюдением контролируемого параметра. Необходимое число измерений.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</w:pPr>
      <w:r>
        <w:t>2.</w:t>
      </w:r>
      <w:r w:rsidRPr="00775713">
        <w:t>Цели, задачи и принципы стандартизации. Необходимость и преимущество стандартизации в современных условиях рыночной экономики. Связь стандартизации с другими дисциплинами.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</w:pPr>
      <w:r>
        <w:t>3.</w:t>
      </w:r>
      <w:r w:rsidRPr="00775713">
        <w:t xml:space="preserve"> Показание вольтметра U=35 В, его верхний предел 50 В. Показание образцового прибора 34,5 В. Определить относительную и приведённую погрешность вольтметра.</w:t>
      </w:r>
    </w:p>
    <w:p w:rsidR="00775713" w:rsidRPr="00775713" w:rsidRDefault="00775713" w:rsidP="00775713">
      <w:pPr>
        <w:keepNext/>
        <w:spacing w:line="276" w:lineRule="auto"/>
        <w:contextualSpacing/>
        <w:rPr>
          <w:b/>
        </w:rPr>
      </w:pPr>
      <w:r w:rsidRPr="00775713">
        <w:tab/>
      </w:r>
      <w:bookmarkStart w:id="1" w:name="page91"/>
      <w:bookmarkEnd w:id="1"/>
    </w:p>
    <w:p w:rsidR="00775713" w:rsidRPr="00775713" w:rsidRDefault="00775713" w:rsidP="00775713">
      <w:pPr>
        <w:keepNext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 3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 xml:space="preserve">Международная система единиц СИ. Основные, дополнительные и производные единицы физических величин системы СИ.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 xml:space="preserve">Международные организации по стандартизации.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>На шкале прибора стоит цифра 0,5. Чему будет равна абсолютная погрешность прибора, если шкала имеет предельное значение 10 В.</w:t>
      </w:r>
    </w:p>
    <w:p w:rsidR="00775713" w:rsidRPr="00775713" w:rsidRDefault="00775713" w:rsidP="00775713">
      <w:pPr>
        <w:spacing w:line="276" w:lineRule="auto"/>
        <w:jc w:val="both"/>
        <w:rPr>
          <w:color w:val="000000"/>
        </w:rPr>
      </w:pPr>
    </w:p>
    <w:p w:rsidR="00775713" w:rsidRPr="00775713" w:rsidRDefault="00775713" w:rsidP="00775713">
      <w:pPr>
        <w:keepNext/>
        <w:spacing w:line="276" w:lineRule="auto"/>
        <w:contextualSpacing/>
        <w:jc w:val="center"/>
        <w:rPr>
          <w:b/>
        </w:rPr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</w:pPr>
      <w:r w:rsidRPr="00775713">
        <w:rPr>
          <w:b/>
        </w:rPr>
        <w:t>Вариант</w:t>
      </w:r>
      <w:r w:rsidRPr="00775713">
        <w:t xml:space="preserve"> № 4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 xml:space="preserve">Погрешность измерения. Классификация погрешностей.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 xml:space="preserve">Предварительный стандарт. Основополагающий стандарт. Стандарт на методы испытаний. Стандарт на продукцию. Стандарт на совместимость. Стандарт с открытыми значениями.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 xml:space="preserve">На шкале прибора стоит цифра 1,5. Чему будет равна абсолютная погрешность прибора, если шкала имеет предельное значение 500 мА. 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 5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 xml:space="preserve">Методические погрешности измерения. Примеры.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 xml:space="preserve">Обеспечение с помощью стандартизации безопасности товаров, работ, услуг; технической и информационной совместимости; взаимозаменяемости изделий.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 xml:space="preserve">Определить класс точности прибора с пределом измерения 100 мА, если его абсолютная погрешность равна 0,5 мА. 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 6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 xml:space="preserve">Государственная система обеспечения единства измерений. Поверочные </w:t>
      </w:r>
      <w:proofErr w:type="gramStart"/>
      <w:r w:rsidRPr="00775713">
        <w:t>схемы .</w:t>
      </w:r>
      <w:proofErr w:type="gramEnd"/>
      <w:r w:rsidRPr="00775713">
        <w:t xml:space="preserve"> Роль поверочных схем в организации поверки средств измерений.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>Правовые основы стандартизации.</w:t>
      </w:r>
      <w:bookmarkStart w:id="2" w:name="page93"/>
      <w:bookmarkEnd w:id="2"/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>Определить класс точности прибора с пределом измерения 25 мА, если его абсолютная погрешность равна 0,05 мА.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 7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 xml:space="preserve">Инструментальные погрешности измерений. Примеры.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 xml:space="preserve">Международная организация по стандартизации ИСО.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>Поверяемый прибор показывает значение 95 мА, образцовый – 100 мА. Определить абсолютную и относительную погрешность поверяемого прибора, поправку для поверяемого прибора.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 8</w:t>
      </w:r>
    </w:p>
    <w:p w:rsid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>Грубые, систематические и случайные погрешности. Причины возникновения и характер проявления.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>Международная электротехническая комиссия МЭК.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>Определить абсолютную погрешность, если при токе в цепи, равном 100 мА, прибор показывает 104 мА.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 9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119"/>
      </w:pPr>
      <w:r>
        <w:t>1.</w:t>
      </w:r>
      <w:r w:rsidRPr="00775713">
        <w:t xml:space="preserve">Правильность, сходимость, </w:t>
      </w:r>
      <w:proofErr w:type="spellStart"/>
      <w:r w:rsidRPr="00775713">
        <w:t>воспроизводимость</w:t>
      </w:r>
      <w:proofErr w:type="spellEnd"/>
      <w:r w:rsidRPr="00775713">
        <w:t xml:space="preserve"> результатов измерений.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119"/>
      </w:pPr>
      <w:r>
        <w:t>2.</w:t>
      </w:r>
      <w:r w:rsidRPr="00775713">
        <w:t xml:space="preserve">Социальный, технический и экономический аспекты стандартизации. Приоритетность разработки стандартов.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119"/>
      </w:pPr>
      <w:r>
        <w:t>3.</w:t>
      </w:r>
      <w:r w:rsidRPr="00775713">
        <w:t xml:space="preserve">Вольтметр имеет класс точности 2,5 и предел измерения 100 В. Найти допустимое значение относительной погрешности измерения, если прибор показывает значение U=75 В. 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lastRenderedPageBreak/>
        <w:t>Вариант №10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>Доверительный интервал и доверительная вероятность результата измерения.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>Обязательная и добровольная сертификация. Третья сторона при сертификации.</w:t>
      </w:r>
      <w:bookmarkStart w:id="3" w:name="page95"/>
      <w:bookmarkEnd w:id="3"/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 xml:space="preserve"> На шкале прибора обозначена цифра 1,5. Чему равна абсолютная погрешность прибора, если выбранный предел измерения равен 100 В.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№11</w:t>
      </w:r>
    </w:p>
    <w:p w:rsidR="00775713" w:rsidRPr="00775713" w:rsidRDefault="00775713" w:rsidP="00775713">
      <w:pPr>
        <w:pStyle w:val="a3"/>
        <w:keepNext/>
        <w:widowControl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>Кратные и дольные единицы физических величин.</w:t>
      </w:r>
    </w:p>
    <w:p w:rsidR="00775713" w:rsidRPr="00775713" w:rsidRDefault="00775713" w:rsidP="00775713">
      <w:pPr>
        <w:pStyle w:val="a3"/>
        <w:keepNext/>
        <w:widowControl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>Деятельность по стандартизации международных организаций ИСО/МЭК.</w:t>
      </w:r>
    </w:p>
    <w:p w:rsidR="00775713" w:rsidRPr="00775713" w:rsidRDefault="00775713" w:rsidP="00775713">
      <w:pPr>
        <w:pStyle w:val="a3"/>
        <w:keepNext/>
        <w:widowControl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>Вольтметр имеет класс точности 1.0 и предел измерения 100 В. Найти допустимое значение относительной погрешности измерения, если прибор показывает значение U=70 В.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№12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78"/>
        <w:jc w:val="both"/>
      </w:pPr>
      <w:r>
        <w:t>1.</w:t>
      </w:r>
      <w:r w:rsidRPr="00775713">
        <w:t>Классификация измерений по способу получения результата. Прямые, косвенные, совместные и совокупные измерения.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78"/>
        <w:jc w:val="both"/>
      </w:pPr>
      <w:r>
        <w:t>2.</w:t>
      </w:r>
      <w:r w:rsidRPr="00775713">
        <w:t>Международные стандарты. Государственные стандарты. Отраслевые стандарты. Стандарты предприятий. Стандарты общественных объединений.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78"/>
        <w:jc w:val="both"/>
      </w:pPr>
      <w:r>
        <w:t>3.</w:t>
      </w:r>
      <w:r w:rsidRPr="00775713">
        <w:t>Вольтметр имеет класс точности 1,5 и предел измерения 30 В. Найти допустимое значение относительной погрешности измерения, если прибор показывает значение U=25 В.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№13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Pr="00775713">
        <w:t>Нормальные и рабочие условия измерений. Рабочая область значений влияющей величины. Предельные условия измерений. Дополнительные погрешности измерений.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2.</w:t>
      </w:r>
      <w:r w:rsidRPr="00775713">
        <w:t>Объект стандартизации. Область стандартизации. Стандарты и их виды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3.</w:t>
      </w:r>
      <w:r w:rsidRPr="00775713">
        <w:t>На шкале прибора обозначена цифра 2,5. Чему равна абсолютная погрешность прибора, если выбранный предел измерения равен 30 В.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bookmarkStart w:id="4" w:name="page97"/>
      <w:bookmarkEnd w:id="4"/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№14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Pr="00775713">
        <w:t>Классификация измерений по метрологическому назначению. Метрологические и технические измерения.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2.</w:t>
      </w:r>
      <w:r w:rsidRPr="00775713">
        <w:t xml:space="preserve">Уровни стандартизации. Международные стандарты. Государственные стандарты. Отраслевые стандарты. Стандарты предприятий. Стандарты общественных объединений.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3.</w:t>
      </w:r>
      <w:r w:rsidRPr="00775713">
        <w:t xml:space="preserve">Номинальное значение вольтметра 100 В. Нужно измерить напряжение до 500 В. Рассчитать добавочное сопротивление, если внутреннее сопротивление вольтметра равно 2 </w:t>
      </w:r>
      <w:proofErr w:type="gramStart"/>
      <w:r w:rsidRPr="00775713">
        <w:t>кОм .</w:t>
      </w:r>
      <w:proofErr w:type="gramEnd"/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№15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1"/>
        <w:jc w:val="both"/>
      </w:pPr>
      <w:r>
        <w:t>1.</w:t>
      </w:r>
      <w:r w:rsidRPr="00775713">
        <w:t>Равноточные и неравноточные измерения. Правила обработки результатов измерений.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1"/>
        <w:jc w:val="both"/>
      </w:pPr>
      <w:r>
        <w:t>2.</w:t>
      </w:r>
      <w:r w:rsidRPr="00775713">
        <w:t xml:space="preserve">Цели, задачи и принципы сертификации.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 w:right="-1"/>
        <w:jc w:val="both"/>
      </w:pPr>
      <w:r>
        <w:t>3.</w:t>
      </w:r>
      <w:r w:rsidRPr="00775713">
        <w:t xml:space="preserve">На амперметре, имеющем шкалу с предельным значением 100 мА, указан класс точности 0,05. Чему будет равна наибольшая возможная абсолютная погрешность прибора? 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№16</w:t>
      </w:r>
    </w:p>
    <w:p w:rsidR="00775713" w:rsidRPr="00775713" w:rsidRDefault="00775713" w:rsidP="00775713">
      <w:pPr>
        <w:pStyle w:val="a3"/>
        <w:keepNext/>
        <w:widowControl w:val="0"/>
        <w:tabs>
          <w:tab w:val="left" w:pos="565"/>
        </w:tabs>
        <w:autoSpaceDE w:val="0"/>
        <w:autoSpaceDN w:val="0"/>
        <w:adjustRightInd w:val="0"/>
        <w:spacing w:line="276" w:lineRule="auto"/>
        <w:ind w:left="0"/>
        <w:jc w:val="both"/>
      </w:pPr>
      <w:r w:rsidRPr="00775713">
        <w:t>1.</w:t>
      </w:r>
      <w:proofErr w:type="gramStart"/>
      <w:r w:rsidRPr="00775713">
        <w:t>Прямые  измерения</w:t>
      </w:r>
      <w:proofErr w:type="gramEnd"/>
      <w:r w:rsidRPr="00775713">
        <w:t xml:space="preserve">  с  многократными   наблюдения </w:t>
      </w:r>
      <w:proofErr w:type="spellStart"/>
      <w:r w:rsidRPr="00775713">
        <w:t>миконтролируемого</w:t>
      </w:r>
      <w:proofErr w:type="spellEnd"/>
      <w:r w:rsidRPr="00775713">
        <w:t xml:space="preserve"> параметра.</w:t>
      </w:r>
    </w:p>
    <w:p w:rsidR="00775713" w:rsidRPr="00775713" w:rsidRDefault="00775713" w:rsidP="00775713">
      <w:pPr>
        <w:pStyle w:val="a3"/>
        <w:keepNext/>
        <w:widowControl w:val="0"/>
        <w:tabs>
          <w:tab w:val="left" w:pos="565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ind w:left="5"/>
        <w:jc w:val="both"/>
      </w:pPr>
      <w:r w:rsidRPr="00775713">
        <w:t>2.Параметрическая стандартизация. Ряды предпочтительных чисел.</w:t>
      </w:r>
    </w:p>
    <w:p w:rsidR="00775713" w:rsidRPr="00775713" w:rsidRDefault="00775713" w:rsidP="00775713">
      <w:pPr>
        <w:pStyle w:val="a3"/>
        <w:keepNext/>
        <w:widowControl w:val="0"/>
        <w:autoSpaceDE w:val="0"/>
        <w:autoSpaceDN w:val="0"/>
        <w:adjustRightInd w:val="0"/>
        <w:spacing w:line="276" w:lineRule="auto"/>
        <w:ind w:left="0"/>
        <w:jc w:val="both"/>
      </w:pPr>
      <w:r w:rsidRPr="00775713">
        <w:t xml:space="preserve">3.На вольтметре, имеющем шкалу с предельным значением 10 </w:t>
      </w:r>
      <w:proofErr w:type="spellStart"/>
      <w:proofErr w:type="gramStart"/>
      <w:r w:rsidRPr="00775713">
        <w:t>В,указан</w:t>
      </w:r>
      <w:proofErr w:type="spellEnd"/>
      <w:proofErr w:type="gramEnd"/>
      <w:r w:rsidRPr="00775713">
        <w:t xml:space="preserve"> класс точности 0,05. Чему будет равна наибольшая возможная абсолютная погрешность прибора</w:t>
      </w:r>
      <w:bookmarkStart w:id="5" w:name="page99"/>
      <w:bookmarkEnd w:id="5"/>
    </w:p>
    <w:p w:rsidR="00775713" w:rsidRPr="00775713" w:rsidRDefault="00775713" w:rsidP="00775713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ind w:right="660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№17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Pr="00775713">
        <w:t>Нормируемые метрологические характеристики средств измерений.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2.</w:t>
      </w:r>
      <w:r w:rsidRPr="00775713">
        <w:t xml:space="preserve">Предмет стандартизации как науки.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>
        <w:t>3.</w:t>
      </w:r>
      <w:r w:rsidRPr="00775713">
        <w:t>Необходимо измерить напряжение в цепи постоянного тока, априорное значение которого принадлежит диапазону от 15 до 20 В. С помощью какого прибора можно произвести измерения с наименьшей абсолютной погрешностью?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360"/>
      </w:pPr>
      <w:r w:rsidRPr="00775713">
        <w:t>а) с верхним пределом измерения 30 В и классом точности 2,5;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360"/>
      </w:pPr>
      <w:r w:rsidRPr="00775713">
        <w:t xml:space="preserve">б) с верхним пределом измерения 100 В и классом точности 1,0;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360"/>
      </w:pPr>
      <w:r w:rsidRPr="00775713">
        <w:t xml:space="preserve">в) </w:t>
      </w:r>
      <w:proofErr w:type="gramStart"/>
      <w:r w:rsidRPr="00775713">
        <w:t>с  верхним</w:t>
      </w:r>
      <w:proofErr w:type="gramEnd"/>
      <w:r w:rsidRPr="00775713">
        <w:t xml:space="preserve"> пределом измерения 50 В и классом точности 0, 5.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№18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 xml:space="preserve">Погрешности результатов косвенных измерений.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 xml:space="preserve">Правовые основы сертификации в РФ.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 xml:space="preserve">Пределы допускаемых абсолютных погрешностей приборов А и Б одинаковы, а нормирующее значение прибора А больше. В каком соотношении находятся классы точности этих приборов? 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№19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>Грубые погрешности или промахи. Критерии обнаружения и правила исключения.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 xml:space="preserve">Три аспекта стандартизации. 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>Класс точности амперметра 2,5. Номинальный ток 100 мА. Чему равна наибольшая возможная абсолютная погрешность измерения?</w:t>
      </w:r>
    </w:p>
    <w:p w:rsidR="00775713" w:rsidRPr="00775713" w:rsidRDefault="00775713" w:rsidP="00775713">
      <w:pPr>
        <w:keepNext/>
        <w:widowControl w:val="0"/>
        <w:autoSpaceDE w:val="0"/>
        <w:autoSpaceDN w:val="0"/>
        <w:adjustRightInd w:val="0"/>
        <w:spacing w:line="276" w:lineRule="auto"/>
        <w:contextualSpacing/>
      </w:pPr>
    </w:p>
    <w:p w:rsidR="00775713" w:rsidRPr="00775713" w:rsidRDefault="00775713" w:rsidP="00775713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775713">
        <w:rPr>
          <w:b/>
        </w:rPr>
        <w:t>Вариант №20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1.</w:t>
      </w:r>
      <w:r w:rsidRPr="00775713">
        <w:t>Погрешности, зависящие от скорости изменения измеряемой величины. Статические и динамические погрешности измерений.</w:t>
      </w:r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2.</w:t>
      </w:r>
      <w:r w:rsidRPr="00775713">
        <w:t>Общероссийские классификаторы.</w:t>
      </w:r>
      <w:bookmarkStart w:id="6" w:name="page101"/>
      <w:bookmarkEnd w:id="6"/>
    </w:p>
    <w:p w:rsidR="00775713" w:rsidRPr="00775713" w:rsidRDefault="00775713" w:rsidP="00775713">
      <w:pPr>
        <w:pStyle w:val="a3"/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0"/>
      </w:pPr>
      <w:r>
        <w:t>3.</w:t>
      </w:r>
      <w:r w:rsidRPr="00775713">
        <w:t>Верхний предел измерения вольтметра 50 В. Нужно измерить напряжение до         200 В. Рассчитать добавочное сопротивление, если внутреннее сопротивление вольтметра равно 1кОм.</w:t>
      </w:r>
    </w:p>
    <w:p w:rsidR="00866037" w:rsidRDefault="00866037"/>
    <w:sectPr w:rsidR="008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E45"/>
    <w:multiLevelType w:val="hybridMultilevel"/>
    <w:tmpl w:val="C5246F48"/>
    <w:lvl w:ilvl="0" w:tplc="796E1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F0455"/>
    <w:multiLevelType w:val="hybridMultilevel"/>
    <w:tmpl w:val="1A30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EBD"/>
    <w:multiLevelType w:val="hybridMultilevel"/>
    <w:tmpl w:val="A93C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0879"/>
    <w:multiLevelType w:val="hybridMultilevel"/>
    <w:tmpl w:val="18CE0AAE"/>
    <w:lvl w:ilvl="0" w:tplc="62803F8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224C756A"/>
    <w:multiLevelType w:val="hybridMultilevel"/>
    <w:tmpl w:val="4158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BC6"/>
    <w:multiLevelType w:val="hybridMultilevel"/>
    <w:tmpl w:val="DA7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75D9"/>
    <w:multiLevelType w:val="hybridMultilevel"/>
    <w:tmpl w:val="C73E4940"/>
    <w:lvl w:ilvl="0" w:tplc="E8349D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FF26956"/>
    <w:multiLevelType w:val="hybridMultilevel"/>
    <w:tmpl w:val="F586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5EB"/>
    <w:multiLevelType w:val="hybridMultilevel"/>
    <w:tmpl w:val="2702BEBA"/>
    <w:lvl w:ilvl="0" w:tplc="820ECA3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436F2E8F"/>
    <w:multiLevelType w:val="hybridMultilevel"/>
    <w:tmpl w:val="5DE6AC88"/>
    <w:lvl w:ilvl="0" w:tplc="FFA403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466E2E16"/>
    <w:multiLevelType w:val="hybridMultilevel"/>
    <w:tmpl w:val="E72AC4EA"/>
    <w:lvl w:ilvl="0" w:tplc="EB5CE2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57C72534"/>
    <w:multiLevelType w:val="hybridMultilevel"/>
    <w:tmpl w:val="F4EEF48C"/>
    <w:lvl w:ilvl="0" w:tplc="F3C8D82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 w15:restartNumberingAfterBreak="0">
    <w:nsid w:val="5D444FF6"/>
    <w:multiLevelType w:val="hybridMultilevel"/>
    <w:tmpl w:val="FDEA7C74"/>
    <w:lvl w:ilvl="0" w:tplc="19508D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EE013C6"/>
    <w:multiLevelType w:val="hybridMultilevel"/>
    <w:tmpl w:val="45E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1B62"/>
    <w:multiLevelType w:val="hybridMultilevel"/>
    <w:tmpl w:val="1B16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6F27"/>
    <w:multiLevelType w:val="hybridMultilevel"/>
    <w:tmpl w:val="EF760E1E"/>
    <w:lvl w:ilvl="0" w:tplc="FA4602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A5AEA"/>
    <w:multiLevelType w:val="hybridMultilevel"/>
    <w:tmpl w:val="4E44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E6375"/>
    <w:multiLevelType w:val="hybridMultilevel"/>
    <w:tmpl w:val="6B58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310B8"/>
    <w:multiLevelType w:val="hybridMultilevel"/>
    <w:tmpl w:val="53EC1BD2"/>
    <w:lvl w:ilvl="0" w:tplc="D108AC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7A7C2BA8"/>
    <w:multiLevelType w:val="hybridMultilevel"/>
    <w:tmpl w:val="9C1A42D4"/>
    <w:lvl w:ilvl="0" w:tplc="3E52295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17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10"/>
  </w:num>
  <w:num w:numId="16">
    <w:abstractNumId w:val="3"/>
  </w:num>
  <w:num w:numId="17">
    <w:abstractNumId w:val="14"/>
  </w:num>
  <w:num w:numId="18">
    <w:abstractNumId w:val="11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F5"/>
    <w:rsid w:val="003F28F5"/>
    <w:rsid w:val="00465F2A"/>
    <w:rsid w:val="00565944"/>
    <w:rsid w:val="00775713"/>
    <w:rsid w:val="00817FFB"/>
    <w:rsid w:val="00866037"/>
    <w:rsid w:val="00A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5A0"/>
  <w15:docId w15:val="{2BAFDFB0-79D9-4728-8844-75AC324E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Т1</dc:creator>
  <cp:keywords/>
  <dc:description/>
  <cp:lastModifiedBy>Алексей</cp:lastModifiedBy>
  <cp:revision>6</cp:revision>
  <dcterms:created xsi:type="dcterms:W3CDTF">2020-04-07T10:11:00Z</dcterms:created>
  <dcterms:modified xsi:type="dcterms:W3CDTF">2020-04-12T18:51:00Z</dcterms:modified>
</cp:coreProperties>
</file>