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61" w:rsidRDefault="00A07A61" w:rsidP="00A07A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05 Психология общения</w:t>
      </w:r>
    </w:p>
    <w:p w:rsidR="00A07A61" w:rsidRDefault="00A07A61" w:rsidP="00A07A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Долженко Маргарита Леонидовна </w:t>
      </w:r>
    </w:p>
    <w:p w:rsidR="00A07A61" w:rsidRPr="00381C88" w:rsidRDefault="00A07A61" w:rsidP="00A07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присылать на адрес электронной почты: </w:t>
      </w:r>
      <w:hyperlink r:id="rId5" w:history="1">
        <w:r w:rsidR="0041793A" w:rsidRPr="00381C88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</w:t>
        </w:r>
        <w:r w:rsidR="0041793A" w:rsidRPr="00381C8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argo_belovo@mail.ru</w:t>
        </w:r>
      </w:hyperlink>
    </w:p>
    <w:p w:rsidR="00B71C98" w:rsidRDefault="00B71C98" w:rsidP="00B71C9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1C98">
        <w:rPr>
          <w:rFonts w:ascii="Times New Roman" w:hAnsi="Times New Roman" w:cs="Times New Roman"/>
          <w:sz w:val="24"/>
          <w:szCs w:val="24"/>
        </w:rPr>
        <w:t>Распределение вариантов для вып</w:t>
      </w:r>
      <w:r w:rsidR="0041793A">
        <w:rPr>
          <w:rFonts w:ascii="Times New Roman" w:hAnsi="Times New Roman" w:cs="Times New Roman"/>
          <w:sz w:val="24"/>
          <w:szCs w:val="24"/>
        </w:rPr>
        <w:t>олнения дифференцированного зач</w:t>
      </w:r>
      <w:r w:rsidR="0041793A" w:rsidRPr="0041793A">
        <w:rPr>
          <w:rFonts w:ascii="Times New Roman" w:hAnsi="Times New Roman" w:cs="Times New Roman"/>
          <w:sz w:val="24"/>
          <w:szCs w:val="24"/>
        </w:rPr>
        <w:t>ё</w:t>
      </w:r>
      <w:r w:rsidRPr="00B71C98">
        <w:rPr>
          <w:rFonts w:ascii="Times New Roman" w:hAnsi="Times New Roman" w:cs="Times New Roman"/>
          <w:sz w:val="24"/>
          <w:szCs w:val="24"/>
        </w:rPr>
        <w:t>та</w:t>
      </w:r>
      <w:r w:rsidR="00971F4C">
        <w:rPr>
          <w:rFonts w:ascii="Times New Roman" w:hAnsi="Times New Roman" w:cs="Times New Roman"/>
          <w:sz w:val="24"/>
          <w:szCs w:val="24"/>
        </w:rPr>
        <w:t xml:space="preserve"> (вариант определяется согласно списочному составу группы, первый в списке – 1 вариант и т.д.)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1, 26, 51, 76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2, 27, 52, 77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3, 28, 53, 78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4, 29, 54, 79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5, 30, 55, 80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6, 31, 56, 81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7, 32, 57, 8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8, 33, 58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9, 34, 59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10, 35, 60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11, 36, 61, 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12, 37, 62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13, 38, 63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14, 39, 64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15, 40, 65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16, 41, 66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17, 42, 67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18, 43, 68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19, 44, 69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20, 45, 70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21, 46, 71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22, 47, 72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23, 48, 73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24, 49, 74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872438" w:rsidTr="00872438">
        <w:tc>
          <w:tcPr>
            <w:tcW w:w="1951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0" w:type="dxa"/>
          </w:tcPr>
          <w:p w:rsidR="00872438" w:rsidRDefault="00872438" w:rsidP="0087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25, 50, 75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</w:tbl>
    <w:p w:rsidR="00872438" w:rsidRPr="00B71C98" w:rsidRDefault="00872438" w:rsidP="00B71C9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71C98" w:rsidRDefault="001A704B" w:rsidP="001A704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A704B">
        <w:rPr>
          <w:rFonts w:ascii="Times New Roman" w:hAnsi="Times New Roman"/>
          <w:sz w:val="24"/>
          <w:szCs w:val="24"/>
        </w:rPr>
        <w:t xml:space="preserve">    </w:t>
      </w:r>
      <w:r w:rsidR="00B71C98">
        <w:rPr>
          <w:rFonts w:ascii="Times New Roman" w:hAnsi="Times New Roman"/>
          <w:sz w:val="24"/>
          <w:szCs w:val="24"/>
        </w:rPr>
        <w:t>Ответ оформляется рукописно (он качественно фотографируется) или в печатном виде на листах формата А</w:t>
      </w:r>
      <w:proofErr w:type="gramStart"/>
      <w:r w:rsidR="00B71C98">
        <w:rPr>
          <w:rFonts w:ascii="Times New Roman" w:hAnsi="Times New Roman"/>
          <w:sz w:val="24"/>
          <w:szCs w:val="24"/>
        </w:rPr>
        <w:t>4</w:t>
      </w:r>
      <w:proofErr w:type="gramEnd"/>
      <w:r w:rsidR="00B71C98">
        <w:rPr>
          <w:rFonts w:ascii="Times New Roman" w:hAnsi="Times New Roman"/>
          <w:sz w:val="24"/>
          <w:szCs w:val="24"/>
        </w:rPr>
        <w:t xml:space="preserve"> и отправляется на адрес </w:t>
      </w:r>
      <w:r w:rsidR="00971F4C">
        <w:rPr>
          <w:rFonts w:ascii="Times New Roman" w:hAnsi="Times New Roman"/>
          <w:sz w:val="24"/>
          <w:szCs w:val="24"/>
        </w:rPr>
        <w:t xml:space="preserve">электронной почты преподавателя. Работы обязательно необходимо подписать: специальность, группа, </w:t>
      </w:r>
      <w:bookmarkStart w:id="0" w:name="_GoBack"/>
      <w:bookmarkEnd w:id="0"/>
      <w:r w:rsidR="00971F4C">
        <w:rPr>
          <w:rFonts w:ascii="Times New Roman" w:hAnsi="Times New Roman"/>
          <w:sz w:val="24"/>
          <w:szCs w:val="24"/>
        </w:rPr>
        <w:t>ФИО</w:t>
      </w:r>
    </w:p>
    <w:p w:rsidR="00A07A61" w:rsidRPr="00A07A61" w:rsidRDefault="00381C88" w:rsidP="00B71C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ё</w:t>
      </w:r>
      <w:r w:rsidR="00B71C98">
        <w:rPr>
          <w:rFonts w:ascii="Times New Roman" w:hAnsi="Times New Roman" w:cs="Times New Roman"/>
          <w:b/>
          <w:sz w:val="24"/>
          <w:szCs w:val="24"/>
        </w:rPr>
        <w:t>та</w:t>
      </w:r>
    </w:p>
    <w:p w:rsidR="00872438" w:rsidRPr="00A07A61" w:rsidRDefault="00872438" w:rsidP="0087243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основные стороны общения и объясните их взаимосвязь.</w:t>
      </w:r>
    </w:p>
    <w:p w:rsidR="00872438" w:rsidRPr="00A07A61" w:rsidRDefault="00872438" w:rsidP="0087243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Раскройте сущность общения как процесса.</w:t>
      </w:r>
    </w:p>
    <w:p w:rsidR="00872438" w:rsidRPr="00A07A61" w:rsidRDefault="00872438" w:rsidP="0087243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цели и задачи общения, его содержание.</w:t>
      </w:r>
    </w:p>
    <w:p w:rsidR="00872438" w:rsidRPr="00A07A61" w:rsidRDefault="00872438" w:rsidP="0087243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Раскройте функции общения.</w:t>
      </w:r>
    </w:p>
    <w:p w:rsidR="00872438" w:rsidRDefault="00872438" w:rsidP="00872438">
      <w:pPr>
        <w:numPr>
          <w:ilvl w:val="0"/>
          <w:numId w:val="1"/>
        </w:numPr>
        <w:tabs>
          <w:tab w:val="left" w:pos="541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Перечислите виды межличностного общения.</w:t>
      </w:r>
    </w:p>
    <w:p w:rsidR="00872438" w:rsidRDefault="00872438" w:rsidP="00872438">
      <w:pPr>
        <w:numPr>
          <w:ilvl w:val="0"/>
          <w:numId w:val="1"/>
        </w:numPr>
        <w:tabs>
          <w:tab w:val="left" w:pos="541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типы установок на восприятие другого человек</w:t>
      </w:r>
      <w:r w:rsidR="00381C88">
        <w:rPr>
          <w:rFonts w:ascii="Times New Roman" w:hAnsi="Times New Roman" w:cs="Times New Roman"/>
          <w:sz w:val="24"/>
          <w:szCs w:val="24"/>
        </w:rPr>
        <w:t>а возможны? Почему бывают искаж</w:t>
      </w:r>
      <w:r w:rsidR="00381C88" w:rsidRPr="00381C88">
        <w:rPr>
          <w:rFonts w:ascii="Times New Roman" w:hAnsi="Times New Roman" w:cs="Times New Roman"/>
          <w:sz w:val="24"/>
          <w:szCs w:val="24"/>
        </w:rPr>
        <w:t>ё</w:t>
      </w:r>
      <w:r w:rsidRPr="00872438">
        <w:rPr>
          <w:rFonts w:ascii="Times New Roman" w:hAnsi="Times New Roman" w:cs="Times New Roman"/>
          <w:sz w:val="24"/>
          <w:szCs w:val="24"/>
        </w:rPr>
        <w:t>нные представления о другом человеке?</w:t>
      </w:r>
    </w:p>
    <w:p w:rsidR="00872438" w:rsidRPr="0041793A" w:rsidRDefault="00872438" w:rsidP="00872438">
      <w:pPr>
        <w:numPr>
          <w:ilvl w:val="0"/>
          <w:numId w:val="1"/>
        </w:numPr>
        <w:tabs>
          <w:tab w:val="left" w:pos="541"/>
        </w:tabs>
        <w:spacing w:after="0" w:line="240" w:lineRule="auto"/>
        <w:ind w:left="540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lastRenderedPageBreak/>
        <w:t>В чем заключается интерактивная сторона общения, какие формы взаимодействия существуют?</w:t>
      </w:r>
    </w:p>
    <w:p w:rsidR="00872438" w:rsidRPr="00872438" w:rsidRDefault="00872438" w:rsidP="00872438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Охарактеризуйте невербальные средства общения.</w:t>
      </w:r>
    </w:p>
    <w:p w:rsidR="00872438" w:rsidRPr="00872438" w:rsidRDefault="00872438" w:rsidP="00872438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основные элементы вербального общения и охарактеризуйте их.</w:t>
      </w:r>
    </w:p>
    <w:p w:rsidR="00872438" w:rsidRPr="00872438" w:rsidRDefault="00872438" w:rsidP="00872438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виды «языка тела» относятся к невербальным средствам коммуникации?</w:t>
      </w:r>
    </w:p>
    <w:p w:rsidR="00872438" w:rsidRPr="00872438" w:rsidRDefault="00872438" w:rsidP="00872438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Каково влияние невербальных средств на эффективность коммуникации?</w:t>
      </w:r>
    </w:p>
    <w:p w:rsidR="00872438" w:rsidRPr="00872438" w:rsidRDefault="00872438" w:rsidP="00872438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коммуникативные барьеры вам известны? Раскройте сущность каждого барьера и приведите примеры из повседневной жизни.</w:t>
      </w:r>
    </w:p>
    <w:p w:rsidR="00872438" w:rsidRPr="00A07A61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Какова роль невербального общения в межличностном взаимодействии?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виды невербальных средств общения.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Назовитесущностьпонятий"кинесика","проксемика","экстралингвистика", "просодика", "визуальный контакт".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Перечислите основные структурные компоненты речевой коммуникации.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 xml:space="preserve"> Почему по речи судят об общей культуре человека?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Чем различаются формальное и неформальное общение?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виды межличностного общения вы знаете?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правила надо соблюдать в диалогическом общении?</w:t>
      </w:r>
    </w:p>
    <w:p w:rsidR="00872438" w:rsidRDefault="00872438" w:rsidP="00872438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роли присущи людям в группе?</w:t>
      </w:r>
    </w:p>
    <w:p w:rsidR="00872438" w:rsidRDefault="00872438" w:rsidP="00872438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Что такое роль, и какие роли используются в групповой работе?</w:t>
      </w:r>
    </w:p>
    <w:p w:rsidR="00872438" w:rsidRDefault="00872438" w:rsidP="00872438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Что такое социальная роль, в чем ее особенности?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Каковы роль и место коммуникативной функции общения в профессиональной деятельности, в межличностном общении?</w:t>
      </w:r>
    </w:p>
    <w:p w:rsid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Организация коммуникативного процесса.</w:t>
      </w:r>
    </w:p>
    <w:p w:rsidR="00872438" w:rsidRPr="00872438" w:rsidRDefault="00872438" w:rsidP="00872438">
      <w:pPr>
        <w:numPr>
          <w:ilvl w:val="0"/>
          <w:numId w:val="3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Понятия "коммуникатор", "реципиент", "обратная связь".</w:t>
      </w:r>
    </w:p>
    <w:p w:rsidR="00872438" w:rsidRPr="00A07A61" w:rsidRDefault="00872438" w:rsidP="00872438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Значение "</w:t>
      </w:r>
      <w:proofErr w:type="spellStart"/>
      <w:r w:rsidRPr="00A07A6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07A61">
        <w:rPr>
          <w:rFonts w:ascii="Times New Roman" w:hAnsi="Times New Roman" w:cs="Times New Roman"/>
          <w:sz w:val="24"/>
          <w:szCs w:val="24"/>
        </w:rPr>
        <w:t>" и "аттракции" для эффективного общения.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вы можете рассказать о барьерах общения?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776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вы понимаете под барьером общения? Каковы, с вашей точки зрения, их причины и способы преодоления?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правила преодоления барьеров в общении.</w:t>
      </w:r>
    </w:p>
    <w:p w:rsidR="00872438" w:rsidRPr="00A07A61" w:rsidRDefault="00872438" w:rsidP="00872438">
      <w:pPr>
        <w:numPr>
          <w:ilvl w:val="0"/>
          <w:numId w:val="4"/>
        </w:numPr>
        <w:tabs>
          <w:tab w:val="left" w:pos="76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коммуникативные барьеры вам известны? Раскройте сущность каждого барьера и приведите примеры из повседневной жизни.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Механизмы психологической защиты.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69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виды, сущность и содержание барьеров общения. В результате чего они возникают?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764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коммуникативные барьеры мешают восприятию и пониманию информации?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В чем заключается коммуникативная сторона общения, какие средства используются в коммуникации?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Каковы виды и цели двусторонней обратной связи?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техники вопросов важны для эффективной обратной связи?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Каковы принципы убеждающего воздействия на аудиторию?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 xml:space="preserve"> Расскажите, как надо и как не надо слушать.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Сущность рефлексивного и нерефлексивного слушания.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«вредные привычки», внешние и внутренние помехи допускаются во время слушания?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виды слушания вы знаете? Что представляет собой «умение слушать»?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Какие существуют приемы эффективного слушания?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Зачем нужна обратная связь в говорении и слушании?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Раскройте сущность рефлексивного слушания.</w:t>
      </w:r>
    </w:p>
    <w:p w:rsidR="00872438" w:rsidRPr="00872438" w:rsidRDefault="00872438" w:rsidP="00872438">
      <w:pPr>
        <w:numPr>
          <w:ilvl w:val="0"/>
          <w:numId w:val="4"/>
        </w:numPr>
        <w:tabs>
          <w:tab w:val="left" w:pos="85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Как часто в разговоре с друзьями вы используете приемы рефлексивного слушания? Раскройте содержание каждого приема.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Для чего нужны «техники общения»?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lastRenderedPageBreak/>
        <w:t>Раскройте содержание понятия «конфликт».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Существует ли взаимосвязь между формулой конфликта и возможностью его разрешения?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запрещено в конфликте?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В чем причины возникновения конфликтов? Дайте их типологию.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Основные стадии протекания конфликта.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Раскройте сущность каждой стратегии поведения в продуктивном конфликте.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правила поведения в конфликтной ситуации вы можете взять себе на «вооружение»?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Охарактеризуйте основные стили поведения руководителя в конфликтной ситуации. Какой стиль поведения характерен для вас?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Расскажите об основных чертах поведения и типах конфликтной личности и путях разрешения конфликтов с ней.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шаги по разрешению конфликта через сотрудничество существуют? Что требуется от каждого участника?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В чем причины возникновения конфликтов? Дайте их типологию.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Основные стадии протекания конфликта.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Расскажите об основных чертах поведения и типах конфликтной личности и путях разрешения конфликтов с ней.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A07A61"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 w:rsidRPr="00A07A61">
        <w:rPr>
          <w:rFonts w:ascii="Times New Roman" w:hAnsi="Times New Roman" w:cs="Times New Roman"/>
          <w:sz w:val="24"/>
          <w:szCs w:val="24"/>
        </w:rPr>
        <w:t xml:space="preserve">, их типы. Понятие эскалации </w:t>
      </w:r>
      <w:proofErr w:type="spellStart"/>
      <w:r w:rsidRPr="00A07A61">
        <w:rPr>
          <w:rFonts w:ascii="Times New Roman" w:hAnsi="Times New Roman" w:cs="Times New Roman"/>
          <w:sz w:val="24"/>
          <w:szCs w:val="24"/>
        </w:rPr>
        <w:t>конфликтогенов</w:t>
      </w:r>
      <w:proofErr w:type="spellEnd"/>
      <w:r w:rsidRPr="00A07A61">
        <w:rPr>
          <w:rFonts w:ascii="Times New Roman" w:hAnsi="Times New Roman" w:cs="Times New Roman"/>
          <w:sz w:val="24"/>
          <w:szCs w:val="24"/>
        </w:rPr>
        <w:t>.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Конструктивные и деструктивные конфликты.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 xml:space="preserve">Функциональные и </w:t>
      </w:r>
      <w:proofErr w:type="spellStart"/>
      <w:r w:rsidRPr="00A07A61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A07A61">
        <w:rPr>
          <w:rFonts w:ascii="Times New Roman" w:hAnsi="Times New Roman" w:cs="Times New Roman"/>
          <w:sz w:val="24"/>
          <w:szCs w:val="24"/>
        </w:rPr>
        <w:t xml:space="preserve"> последствия конфликтов.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В чем особенность межличностных способов разрешения конфликтов?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Назовите основные этапы делового общения и дайте их краткую характеристику.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означает «уметь общаться»?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правила надо соблюдать в диалогическом общении?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Фазы делового общения.</w:t>
      </w:r>
    </w:p>
    <w:p w:rsid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Основные этапы деловых переговоров.</w:t>
      </w:r>
    </w:p>
    <w:p w:rsid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Стили делового общения партнеров.</w:t>
      </w:r>
    </w:p>
    <w:p w:rsid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Особенности взаимодействия с различными типами партнеров.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438">
        <w:rPr>
          <w:rFonts w:ascii="Times New Roman" w:hAnsi="Times New Roman" w:cs="Times New Roman"/>
          <w:sz w:val="24"/>
          <w:szCs w:val="24"/>
        </w:rPr>
        <w:t>В чем заключается основная задача делового общения?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Особенности делового общения в разных странах.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 пригласить к телефону коллегу?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Чего нельзя делать во время телефонного разговора?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Почему нельзя использовать служебный телефон для личных разговоров?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Что означает слово «этикет»? Сформулируйте основные принципы делового этикета.</w:t>
      </w:r>
    </w:p>
    <w:p w:rsidR="00872438" w:rsidRPr="00872438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right="2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Какие основные формы обращения и приветствия вы используете в повседневной жизни?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Каковы особенности этики делового общения традиционного общества?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Манеры общения.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Какую функцию при взаимодействии людей выполняет этикет?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Чем отличается деловой этикет от неформального?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Сформулируйте основные принципы делового этикета.</w:t>
      </w:r>
    </w:p>
    <w:p w:rsidR="00872438" w:rsidRPr="00A07A61" w:rsidRDefault="00872438" w:rsidP="00872438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680" w:hanging="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61">
        <w:rPr>
          <w:rFonts w:ascii="Times New Roman" w:hAnsi="Times New Roman" w:cs="Times New Roman"/>
          <w:sz w:val="24"/>
          <w:szCs w:val="24"/>
        </w:rPr>
        <w:t>Каков</w:t>
      </w:r>
      <w:r w:rsidR="00933CFE">
        <w:rPr>
          <w:rFonts w:ascii="Times New Roman" w:hAnsi="Times New Roman" w:cs="Times New Roman"/>
          <w:sz w:val="24"/>
          <w:szCs w:val="24"/>
        </w:rPr>
        <w:t xml:space="preserve">а роль этикета в вашей </w:t>
      </w:r>
      <w:r w:rsidR="00933CFE" w:rsidRPr="0041793A">
        <w:rPr>
          <w:rFonts w:ascii="Times New Roman" w:hAnsi="Times New Roman" w:cs="Times New Roman"/>
          <w:sz w:val="24"/>
          <w:szCs w:val="24"/>
        </w:rPr>
        <w:t xml:space="preserve"> </w:t>
      </w:r>
      <w:r w:rsidR="00933CFE">
        <w:rPr>
          <w:rFonts w:ascii="Times New Roman" w:hAnsi="Times New Roman" w:cs="Times New Roman"/>
          <w:sz w:val="24"/>
          <w:szCs w:val="24"/>
        </w:rPr>
        <w:t>настоящей</w:t>
      </w:r>
      <w:r w:rsidR="00933CFE" w:rsidRPr="0041793A">
        <w:rPr>
          <w:rFonts w:ascii="Times New Roman" w:hAnsi="Times New Roman" w:cs="Times New Roman"/>
          <w:sz w:val="24"/>
          <w:szCs w:val="24"/>
        </w:rPr>
        <w:t xml:space="preserve"> </w:t>
      </w:r>
      <w:r w:rsidRPr="00A07A61">
        <w:rPr>
          <w:rFonts w:ascii="Times New Roman" w:hAnsi="Times New Roman" w:cs="Times New Roman"/>
          <w:sz w:val="24"/>
          <w:szCs w:val="24"/>
        </w:rPr>
        <w:t>профессии?</w:t>
      </w:r>
    </w:p>
    <w:p w:rsidR="00A07A61" w:rsidRPr="00A07A61" w:rsidRDefault="00A07A61" w:rsidP="00A07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A61" w:rsidRPr="00A07A61" w:rsidRDefault="00933CFE" w:rsidP="00A07A61">
      <w:pPr>
        <w:ind w:firstLine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</w:t>
      </w:r>
      <w:r w:rsidRPr="00933CFE">
        <w:rPr>
          <w:rFonts w:ascii="Times New Roman" w:hAnsi="Times New Roman" w:cs="Times New Roman"/>
          <w:sz w:val="24"/>
          <w:szCs w:val="24"/>
        </w:rPr>
        <w:t>ё</w:t>
      </w:r>
      <w:r w:rsidR="00A07A61" w:rsidRPr="00A07A61">
        <w:rPr>
          <w:rFonts w:ascii="Times New Roman" w:hAnsi="Times New Roman" w:cs="Times New Roman"/>
          <w:sz w:val="24"/>
          <w:szCs w:val="24"/>
        </w:rPr>
        <w:t>т</w:t>
      </w:r>
      <w:r w:rsidRPr="00933CFE">
        <w:rPr>
          <w:rFonts w:ascii="Times New Roman" w:hAnsi="Times New Roman" w:cs="Times New Roman"/>
          <w:sz w:val="24"/>
          <w:szCs w:val="24"/>
        </w:rPr>
        <w:t xml:space="preserve"> </w:t>
      </w:r>
      <w:r w:rsidR="00A07A61" w:rsidRPr="00A07A61">
        <w:rPr>
          <w:rFonts w:ascii="Times New Roman" w:hAnsi="Times New Roman" w:cs="Times New Roman"/>
          <w:sz w:val="24"/>
          <w:szCs w:val="24"/>
        </w:rPr>
        <w:t xml:space="preserve">зачитывается в том случае, если аттестуемый дал правильные ответы на три вопроса. </w:t>
      </w:r>
    </w:p>
    <w:p w:rsidR="00575153" w:rsidRDefault="00575153"/>
    <w:sectPr w:rsidR="00575153" w:rsidSect="00B8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8209668"/>
    <w:lvl w:ilvl="0" w:tplc="AC943E04">
      <w:start w:val="1"/>
      <w:numFmt w:val="decimal"/>
      <w:lvlText w:val="%1."/>
      <w:lvlJc w:val="left"/>
    </w:lvl>
    <w:lvl w:ilvl="1" w:tplc="686ECDF4">
      <w:numFmt w:val="decimal"/>
      <w:lvlText w:val=""/>
      <w:lvlJc w:val="left"/>
    </w:lvl>
    <w:lvl w:ilvl="2" w:tplc="C3C294FA">
      <w:numFmt w:val="decimal"/>
      <w:lvlText w:val=""/>
      <w:lvlJc w:val="left"/>
    </w:lvl>
    <w:lvl w:ilvl="3" w:tplc="B25CF504">
      <w:numFmt w:val="decimal"/>
      <w:lvlText w:val=""/>
      <w:lvlJc w:val="left"/>
    </w:lvl>
    <w:lvl w:ilvl="4" w:tplc="41EC757A">
      <w:numFmt w:val="decimal"/>
      <w:lvlText w:val=""/>
      <w:lvlJc w:val="left"/>
    </w:lvl>
    <w:lvl w:ilvl="5" w:tplc="6AE44A86">
      <w:numFmt w:val="decimal"/>
      <w:lvlText w:val=""/>
      <w:lvlJc w:val="left"/>
    </w:lvl>
    <w:lvl w:ilvl="6" w:tplc="6F349AA0">
      <w:numFmt w:val="decimal"/>
      <w:lvlText w:val=""/>
      <w:lvlJc w:val="left"/>
    </w:lvl>
    <w:lvl w:ilvl="7" w:tplc="5ABEA3B2">
      <w:numFmt w:val="decimal"/>
      <w:lvlText w:val=""/>
      <w:lvlJc w:val="left"/>
    </w:lvl>
    <w:lvl w:ilvl="8" w:tplc="713A6294">
      <w:numFmt w:val="decimal"/>
      <w:lvlText w:val=""/>
      <w:lvlJc w:val="left"/>
    </w:lvl>
  </w:abstractNum>
  <w:abstractNum w:abstractNumId="1">
    <w:nsid w:val="000026A6"/>
    <w:multiLevelType w:val="hybridMultilevel"/>
    <w:tmpl w:val="FBA47C22"/>
    <w:lvl w:ilvl="0" w:tplc="9B7697F8">
      <w:start w:val="42"/>
      <w:numFmt w:val="decimal"/>
      <w:lvlText w:val="%1."/>
      <w:lvlJc w:val="left"/>
    </w:lvl>
    <w:lvl w:ilvl="1" w:tplc="69B48A50">
      <w:numFmt w:val="decimal"/>
      <w:lvlText w:val=""/>
      <w:lvlJc w:val="left"/>
    </w:lvl>
    <w:lvl w:ilvl="2" w:tplc="7F8219A4">
      <w:numFmt w:val="decimal"/>
      <w:lvlText w:val=""/>
      <w:lvlJc w:val="left"/>
    </w:lvl>
    <w:lvl w:ilvl="3" w:tplc="246A4A6C">
      <w:numFmt w:val="decimal"/>
      <w:lvlText w:val=""/>
      <w:lvlJc w:val="left"/>
    </w:lvl>
    <w:lvl w:ilvl="4" w:tplc="A4002A64">
      <w:numFmt w:val="decimal"/>
      <w:lvlText w:val=""/>
      <w:lvlJc w:val="left"/>
    </w:lvl>
    <w:lvl w:ilvl="5" w:tplc="A78AFE24">
      <w:numFmt w:val="decimal"/>
      <w:lvlText w:val=""/>
      <w:lvlJc w:val="left"/>
    </w:lvl>
    <w:lvl w:ilvl="6" w:tplc="60425246">
      <w:numFmt w:val="decimal"/>
      <w:lvlText w:val=""/>
      <w:lvlJc w:val="left"/>
    </w:lvl>
    <w:lvl w:ilvl="7" w:tplc="978ECD00">
      <w:numFmt w:val="decimal"/>
      <w:lvlText w:val=""/>
      <w:lvlJc w:val="left"/>
    </w:lvl>
    <w:lvl w:ilvl="8" w:tplc="28628220">
      <w:numFmt w:val="decimal"/>
      <w:lvlText w:val=""/>
      <w:lvlJc w:val="left"/>
    </w:lvl>
  </w:abstractNum>
  <w:abstractNum w:abstractNumId="2">
    <w:nsid w:val="0000428B"/>
    <w:multiLevelType w:val="hybridMultilevel"/>
    <w:tmpl w:val="1528F820"/>
    <w:lvl w:ilvl="0" w:tplc="AB3EF1B6">
      <w:start w:val="27"/>
      <w:numFmt w:val="decimal"/>
      <w:lvlText w:val="%1."/>
      <w:lvlJc w:val="left"/>
    </w:lvl>
    <w:lvl w:ilvl="1" w:tplc="562C26DA">
      <w:numFmt w:val="decimal"/>
      <w:lvlText w:val=""/>
      <w:lvlJc w:val="left"/>
    </w:lvl>
    <w:lvl w:ilvl="2" w:tplc="0256F888">
      <w:numFmt w:val="decimal"/>
      <w:lvlText w:val=""/>
      <w:lvlJc w:val="left"/>
    </w:lvl>
    <w:lvl w:ilvl="3" w:tplc="395E2972">
      <w:numFmt w:val="decimal"/>
      <w:lvlText w:val=""/>
      <w:lvlJc w:val="left"/>
    </w:lvl>
    <w:lvl w:ilvl="4" w:tplc="4108658C">
      <w:numFmt w:val="decimal"/>
      <w:lvlText w:val=""/>
      <w:lvlJc w:val="left"/>
    </w:lvl>
    <w:lvl w:ilvl="5" w:tplc="0ECE4A30">
      <w:numFmt w:val="decimal"/>
      <w:lvlText w:val=""/>
      <w:lvlJc w:val="left"/>
    </w:lvl>
    <w:lvl w:ilvl="6" w:tplc="623873D6">
      <w:numFmt w:val="decimal"/>
      <w:lvlText w:val=""/>
      <w:lvlJc w:val="left"/>
    </w:lvl>
    <w:lvl w:ilvl="7" w:tplc="6680926E">
      <w:numFmt w:val="decimal"/>
      <w:lvlText w:val=""/>
      <w:lvlJc w:val="left"/>
    </w:lvl>
    <w:lvl w:ilvl="8" w:tplc="23F6096E">
      <w:numFmt w:val="decimal"/>
      <w:lvlText w:val=""/>
      <w:lvlJc w:val="left"/>
    </w:lvl>
  </w:abstractNum>
  <w:abstractNum w:abstractNumId="3">
    <w:nsid w:val="00004DC8"/>
    <w:multiLevelType w:val="hybridMultilevel"/>
    <w:tmpl w:val="5CBCF1E8"/>
    <w:lvl w:ilvl="0" w:tplc="F4EC848C">
      <w:start w:val="8"/>
      <w:numFmt w:val="decimal"/>
      <w:lvlText w:val="%1."/>
      <w:lvlJc w:val="left"/>
    </w:lvl>
    <w:lvl w:ilvl="1" w:tplc="64D2329C">
      <w:numFmt w:val="decimal"/>
      <w:lvlText w:val=""/>
      <w:lvlJc w:val="left"/>
    </w:lvl>
    <w:lvl w:ilvl="2" w:tplc="F9B8B9BC">
      <w:numFmt w:val="decimal"/>
      <w:lvlText w:val=""/>
      <w:lvlJc w:val="left"/>
    </w:lvl>
    <w:lvl w:ilvl="3" w:tplc="FAFC59B4">
      <w:numFmt w:val="decimal"/>
      <w:lvlText w:val=""/>
      <w:lvlJc w:val="left"/>
    </w:lvl>
    <w:lvl w:ilvl="4" w:tplc="DD163C10">
      <w:numFmt w:val="decimal"/>
      <w:lvlText w:val=""/>
      <w:lvlJc w:val="left"/>
    </w:lvl>
    <w:lvl w:ilvl="5" w:tplc="A41A2204">
      <w:numFmt w:val="decimal"/>
      <w:lvlText w:val=""/>
      <w:lvlJc w:val="left"/>
    </w:lvl>
    <w:lvl w:ilvl="6" w:tplc="73F4EFFE">
      <w:numFmt w:val="decimal"/>
      <w:lvlText w:val=""/>
      <w:lvlJc w:val="left"/>
    </w:lvl>
    <w:lvl w:ilvl="7" w:tplc="8C62242C">
      <w:numFmt w:val="decimal"/>
      <w:lvlText w:val=""/>
      <w:lvlJc w:val="left"/>
    </w:lvl>
    <w:lvl w:ilvl="8" w:tplc="0A0E05CE">
      <w:numFmt w:val="decimal"/>
      <w:lvlText w:val=""/>
      <w:lvlJc w:val="left"/>
    </w:lvl>
  </w:abstractNum>
  <w:abstractNum w:abstractNumId="4">
    <w:nsid w:val="00005D03"/>
    <w:multiLevelType w:val="hybridMultilevel"/>
    <w:tmpl w:val="902EBF42"/>
    <w:lvl w:ilvl="0" w:tplc="EBEE8944">
      <w:start w:val="76"/>
      <w:numFmt w:val="decimal"/>
      <w:lvlText w:val="%1."/>
      <w:lvlJc w:val="left"/>
    </w:lvl>
    <w:lvl w:ilvl="1" w:tplc="7CEA82EE">
      <w:numFmt w:val="decimal"/>
      <w:lvlText w:val=""/>
      <w:lvlJc w:val="left"/>
    </w:lvl>
    <w:lvl w:ilvl="2" w:tplc="7ABC14D6">
      <w:numFmt w:val="decimal"/>
      <w:lvlText w:val=""/>
      <w:lvlJc w:val="left"/>
    </w:lvl>
    <w:lvl w:ilvl="3" w:tplc="9A80A128">
      <w:numFmt w:val="decimal"/>
      <w:lvlText w:val=""/>
      <w:lvlJc w:val="left"/>
    </w:lvl>
    <w:lvl w:ilvl="4" w:tplc="2248A94E">
      <w:numFmt w:val="decimal"/>
      <w:lvlText w:val=""/>
      <w:lvlJc w:val="left"/>
    </w:lvl>
    <w:lvl w:ilvl="5" w:tplc="94F04E68">
      <w:numFmt w:val="decimal"/>
      <w:lvlText w:val=""/>
      <w:lvlJc w:val="left"/>
    </w:lvl>
    <w:lvl w:ilvl="6" w:tplc="3D0E9DA6">
      <w:numFmt w:val="decimal"/>
      <w:lvlText w:val=""/>
      <w:lvlJc w:val="left"/>
    </w:lvl>
    <w:lvl w:ilvl="7" w:tplc="931E7AEA">
      <w:numFmt w:val="decimal"/>
      <w:lvlText w:val=""/>
      <w:lvlJc w:val="left"/>
    </w:lvl>
    <w:lvl w:ilvl="8" w:tplc="F9D87864">
      <w:numFmt w:val="decimal"/>
      <w:lvlText w:val=""/>
      <w:lvlJc w:val="left"/>
    </w:lvl>
  </w:abstractNum>
  <w:abstractNum w:abstractNumId="5">
    <w:nsid w:val="00006443"/>
    <w:multiLevelType w:val="hybridMultilevel"/>
    <w:tmpl w:val="12965DA2"/>
    <w:lvl w:ilvl="0" w:tplc="9D206326">
      <w:start w:val="13"/>
      <w:numFmt w:val="decimal"/>
      <w:lvlText w:val="%1."/>
      <w:lvlJc w:val="left"/>
    </w:lvl>
    <w:lvl w:ilvl="1" w:tplc="47225434">
      <w:numFmt w:val="decimal"/>
      <w:lvlText w:val=""/>
      <w:lvlJc w:val="left"/>
    </w:lvl>
    <w:lvl w:ilvl="2" w:tplc="CB027F6E">
      <w:numFmt w:val="decimal"/>
      <w:lvlText w:val=""/>
      <w:lvlJc w:val="left"/>
    </w:lvl>
    <w:lvl w:ilvl="3" w:tplc="0D3896AE">
      <w:numFmt w:val="decimal"/>
      <w:lvlText w:val=""/>
      <w:lvlJc w:val="left"/>
    </w:lvl>
    <w:lvl w:ilvl="4" w:tplc="28D249DA">
      <w:numFmt w:val="decimal"/>
      <w:lvlText w:val=""/>
      <w:lvlJc w:val="left"/>
    </w:lvl>
    <w:lvl w:ilvl="5" w:tplc="852C6908">
      <w:numFmt w:val="decimal"/>
      <w:lvlText w:val=""/>
      <w:lvlJc w:val="left"/>
    </w:lvl>
    <w:lvl w:ilvl="6" w:tplc="D62E5ABC">
      <w:numFmt w:val="decimal"/>
      <w:lvlText w:val=""/>
      <w:lvlJc w:val="left"/>
    </w:lvl>
    <w:lvl w:ilvl="7" w:tplc="53568504">
      <w:numFmt w:val="decimal"/>
      <w:lvlText w:val=""/>
      <w:lvlJc w:val="left"/>
    </w:lvl>
    <w:lvl w:ilvl="8" w:tplc="696A6BA2">
      <w:numFmt w:val="decimal"/>
      <w:lvlText w:val=""/>
      <w:lvlJc w:val="left"/>
    </w:lvl>
  </w:abstractNum>
  <w:abstractNum w:abstractNumId="6">
    <w:nsid w:val="0000701F"/>
    <w:multiLevelType w:val="hybridMultilevel"/>
    <w:tmpl w:val="877E7F46"/>
    <w:lvl w:ilvl="0" w:tplc="B8B4899C">
      <w:start w:val="47"/>
      <w:numFmt w:val="decimal"/>
      <w:lvlText w:val="%1."/>
      <w:lvlJc w:val="left"/>
    </w:lvl>
    <w:lvl w:ilvl="1" w:tplc="8F02D65A">
      <w:numFmt w:val="decimal"/>
      <w:lvlText w:val=""/>
      <w:lvlJc w:val="left"/>
    </w:lvl>
    <w:lvl w:ilvl="2" w:tplc="CFDA9E90">
      <w:numFmt w:val="decimal"/>
      <w:lvlText w:val=""/>
      <w:lvlJc w:val="left"/>
    </w:lvl>
    <w:lvl w:ilvl="3" w:tplc="78C21F82">
      <w:numFmt w:val="decimal"/>
      <w:lvlText w:val=""/>
      <w:lvlJc w:val="left"/>
    </w:lvl>
    <w:lvl w:ilvl="4" w:tplc="22C8CFC2">
      <w:numFmt w:val="decimal"/>
      <w:lvlText w:val=""/>
      <w:lvlJc w:val="left"/>
    </w:lvl>
    <w:lvl w:ilvl="5" w:tplc="D1B0C2BC">
      <w:numFmt w:val="decimal"/>
      <w:lvlText w:val=""/>
      <w:lvlJc w:val="left"/>
    </w:lvl>
    <w:lvl w:ilvl="6" w:tplc="2042F72C">
      <w:numFmt w:val="decimal"/>
      <w:lvlText w:val=""/>
      <w:lvlJc w:val="left"/>
    </w:lvl>
    <w:lvl w:ilvl="7" w:tplc="053ABAFE">
      <w:numFmt w:val="decimal"/>
      <w:lvlText w:val=""/>
      <w:lvlJc w:val="left"/>
    </w:lvl>
    <w:lvl w:ilvl="8" w:tplc="53D6A878">
      <w:numFmt w:val="decimal"/>
      <w:lvlText w:val=""/>
      <w:lvlJc w:val="left"/>
    </w:lvl>
  </w:abstractNum>
  <w:abstractNum w:abstractNumId="7">
    <w:nsid w:val="6A1E3D51"/>
    <w:multiLevelType w:val="hybridMultilevel"/>
    <w:tmpl w:val="AA82AE2E"/>
    <w:lvl w:ilvl="0" w:tplc="916C51A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A61"/>
    <w:rsid w:val="00115E98"/>
    <w:rsid w:val="001A704B"/>
    <w:rsid w:val="00381C88"/>
    <w:rsid w:val="0041793A"/>
    <w:rsid w:val="00575153"/>
    <w:rsid w:val="00872438"/>
    <w:rsid w:val="00933CFE"/>
    <w:rsid w:val="00971F4C"/>
    <w:rsid w:val="00A07A61"/>
    <w:rsid w:val="00B71C98"/>
    <w:rsid w:val="00B8748B"/>
    <w:rsid w:val="00C3386D"/>
    <w:rsid w:val="00C9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C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7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o_be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БТЖТ-ЗО</dc:creator>
  <cp:keywords/>
  <dc:description/>
  <cp:lastModifiedBy>ADMIN</cp:lastModifiedBy>
  <cp:revision>12</cp:revision>
  <dcterms:created xsi:type="dcterms:W3CDTF">2020-05-08T05:56:00Z</dcterms:created>
  <dcterms:modified xsi:type="dcterms:W3CDTF">2020-05-09T11:06:00Z</dcterms:modified>
</cp:coreProperties>
</file>